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12BB" w14:textId="18D79BC2" w:rsidR="001B08C9" w:rsidRPr="00921576" w:rsidRDefault="00013B06" w:rsidP="00013B06">
      <w:pPr>
        <w:jc w:val="center"/>
        <w:rPr>
          <w:b/>
          <w:sz w:val="44"/>
          <w:lang w:val="da-DK"/>
        </w:rPr>
      </w:pPr>
      <w:r w:rsidRPr="00921576">
        <w:rPr>
          <w:b/>
          <w:sz w:val="44"/>
          <w:lang w:val="da-DK"/>
        </w:rPr>
        <w:t xml:space="preserve">      </w:t>
      </w:r>
      <w:r w:rsidR="00196B3A">
        <w:rPr>
          <w:b/>
          <w:sz w:val="44"/>
          <w:lang w:val="da-DK"/>
        </w:rPr>
        <w:t>Referat</w:t>
      </w:r>
    </w:p>
    <w:p w14:paraId="001E9018" w14:textId="77777777" w:rsidR="00013B06" w:rsidRPr="00921576" w:rsidRDefault="00013B06" w:rsidP="00013B06">
      <w:pPr>
        <w:jc w:val="center"/>
        <w:rPr>
          <w:b/>
          <w:sz w:val="44"/>
          <w:lang w:val="da-DK"/>
        </w:rPr>
      </w:pPr>
    </w:p>
    <w:p w14:paraId="70FEF58A" w14:textId="788181DC" w:rsidR="00013B06" w:rsidRPr="00921576" w:rsidRDefault="001F0176" w:rsidP="00013B06">
      <w:pPr>
        <w:ind w:left="720"/>
        <w:jc w:val="center"/>
        <w:rPr>
          <w:i/>
          <w:sz w:val="28"/>
          <w:szCs w:val="28"/>
          <w:lang w:val="da-DK"/>
        </w:rPr>
      </w:pPr>
      <w:r>
        <w:rPr>
          <w:i/>
          <w:sz w:val="28"/>
          <w:szCs w:val="28"/>
          <w:lang w:val="da-DK"/>
        </w:rPr>
        <w:t>02-10-2015</w:t>
      </w:r>
      <w:r w:rsidR="006E543B">
        <w:rPr>
          <w:i/>
          <w:sz w:val="28"/>
          <w:szCs w:val="28"/>
          <w:lang w:val="da-DK"/>
        </w:rPr>
        <w:t xml:space="preserve"> kl. </w:t>
      </w:r>
      <w:r w:rsidR="00013B06" w:rsidRPr="00921576">
        <w:rPr>
          <w:i/>
          <w:sz w:val="28"/>
          <w:szCs w:val="28"/>
          <w:lang w:val="da-DK"/>
        </w:rPr>
        <w:t>0</w:t>
      </w:r>
      <w:r w:rsidR="006E543B">
        <w:rPr>
          <w:i/>
          <w:sz w:val="28"/>
          <w:szCs w:val="28"/>
          <w:lang w:val="da-DK"/>
        </w:rPr>
        <w:t>9:00-10</w:t>
      </w:r>
      <w:r w:rsidR="00013B06" w:rsidRPr="00921576">
        <w:rPr>
          <w:i/>
          <w:sz w:val="28"/>
          <w:szCs w:val="28"/>
          <w:lang w:val="da-DK"/>
        </w:rPr>
        <w:t>:30</w:t>
      </w:r>
    </w:p>
    <w:p w14:paraId="33197756" w14:textId="77777777" w:rsidR="009268E7" w:rsidRPr="00921576" w:rsidRDefault="009268E7" w:rsidP="00013B06">
      <w:pPr>
        <w:jc w:val="center"/>
        <w:rPr>
          <w:b/>
          <w:sz w:val="44"/>
          <w:lang w:val="da-DK"/>
        </w:rPr>
      </w:pPr>
    </w:p>
    <w:p w14:paraId="7303EB31" w14:textId="43F65B99" w:rsidR="009268E7" w:rsidRPr="00921576" w:rsidRDefault="001F0176" w:rsidP="001D7CEA">
      <w:pPr>
        <w:ind w:left="360"/>
        <w:jc w:val="center"/>
        <w:rPr>
          <w:i/>
          <w:sz w:val="32"/>
          <w:lang w:val="da-DK"/>
        </w:rPr>
      </w:pPr>
      <w:r>
        <w:rPr>
          <w:i/>
          <w:sz w:val="32"/>
          <w:lang w:val="da-DK"/>
        </w:rPr>
        <w:t>9</w:t>
      </w:r>
      <w:r w:rsidR="001D7CEA" w:rsidRPr="00921576">
        <w:rPr>
          <w:i/>
          <w:sz w:val="32"/>
          <w:lang w:val="da-DK"/>
        </w:rPr>
        <w:t xml:space="preserve">. </w:t>
      </w:r>
      <w:r w:rsidR="0045568B" w:rsidRPr="00921576">
        <w:rPr>
          <w:i/>
          <w:sz w:val="32"/>
          <w:lang w:val="da-DK"/>
        </w:rPr>
        <w:t>styregruppemøde</w:t>
      </w:r>
      <w:r w:rsidR="009268E7" w:rsidRPr="00921576">
        <w:rPr>
          <w:i/>
          <w:sz w:val="32"/>
          <w:lang w:val="da-DK"/>
        </w:rPr>
        <w:t xml:space="preserve"> for FACS Core Faciliteten</w:t>
      </w:r>
    </w:p>
    <w:p w14:paraId="0284BB15" w14:textId="77777777" w:rsidR="00CE23B0" w:rsidRPr="00921576" w:rsidRDefault="00CE23B0" w:rsidP="00013B06">
      <w:pPr>
        <w:ind w:left="720"/>
        <w:jc w:val="center"/>
        <w:rPr>
          <w:i/>
          <w:sz w:val="28"/>
          <w:szCs w:val="28"/>
          <w:lang w:val="da-DK"/>
        </w:rPr>
      </w:pPr>
    </w:p>
    <w:p w14:paraId="7862A58B" w14:textId="22D7D18E" w:rsidR="009268E7" w:rsidRPr="00921576" w:rsidRDefault="00D12C8E" w:rsidP="00013B06">
      <w:pPr>
        <w:ind w:left="720"/>
        <w:jc w:val="center"/>
        <w:rPr>
          <w:i/>
          <w:sz w:val="28"/>
          <w:szCs w:val="28"/>
          <w:lang w:val="da-DK"/>
        </w:rPr>
      </w:pPr>
      <w:r>
        <w:rPr>
          <w:i/>
          <w:sz w:val="28"/>
          <w:szCs w:val="28"/>
          <w:lang w:val="da-DK"/>
        </w:rPr>
        <w:t>Havestuen, Bartholin Bygningen</w:t>
      </w:r>
    </w:p>
    <w:p w14:paraId="46C7B8EF" w14:textId="77777777" w:rsidR="00013B06" w:rsidRDefault="00013B06" w:rsidP="00196B3A">
      <w:pPr>
        <w:ind w:left="720"/>
        <w:rPr>
          <w:i/>
          <w:sz w:val="28"/>
          <w:szCs w:val="28"/>
          <w:lang w:val="da-DK"/>
        </w:rPr>
      </w:pPr>
    </w:p>
    <w:p w14:paraId="227F248A" w14:textId="74213FAF" w:rsidR="00196B3A" w:rsidRDefault="00196B3A" w:rsidP="00196B3A">
      <w:pPr>
        <w:ind w:left="720"/>
        <w:rPr>
          <w:lang w:val="da-DK"/>
        </w:rPr>
      </w:pPr>
      <w:r>
        <w:rPr>
          <w:lang w:val="da-DK"/>
        </w:rPr>
        <w:t xml:space="preserve">Tilstede: </w:t>
      </w:r>
      <w:proofErr w:type="spellStart"/>
      <w:r>
        <w:rPr>
          <w:lang w:val="da-DK"/>
        </w:rPr>
        <w:t>Kristjar</w:t>
      </w:r>
      <w:proofErr w:type="spellEnd"/>
      <w:r>
        <w:rPr>
          <w:lang w:val="da-DK"/>
        </w:rPr>
        <w:t xml:space="preserve"> </w:t>
      </w:r>
      <w:proofErr w:type="spellStart"/>
      <w:r>
        <w:rPr>
          <w:lang w:val="da-DK"/>
        </w:rPr>
        <w:t>Skajaa</w:t>
      </w:r>
      <w:proofErr w:type="spellEnd"/>
      <w:r>
        <w:rPr>
          <w:lang w:val="da-DK"/>
        </w:rPr>
        <w:t xml:space="preserve">, Erik Østergaard Jensen, Per </w:t>
      </w:r>
      <w:proofErr w:type="spellStart"/>
      <w:r>
        <w:rPr>
          <w:lang w:val="da-DK"/>
        </w:rPr>
        <w:t>Höllsberg</w:t>
      </w:r>
      <w:proofErr w:type="spellEnd"/>
      <w:r>
        <w:rPr>
          <w:lang w:val="da-DK"/>
        </w:rPr>
        <w:t xml:space="preserve">, Mikkel Steen Petersen, Peter </w:t>
      </w:r>
      <w:proofErr w:type="spellStart"/>
      <w:r>
        <w:rPr>
          <w:lang w:val="da-DK"/>
        </w:rPr>
        <w:t>Hokland</w:t>
      </w:r>
      <w:proofErr w:type="spellEnd"/>
      <w:r>
        <w:rPr>
          <w:lang w:val="da-DK"/>
        </w:rPr>
        <w:t>, Uffe Birk Jensen og Charlotte Christie Petersen</w:t>
      </w:r>
    </w:p>
    <w:p w14:paraId="3A9507DF" w14:textId="77777777" w:rsidR="00196B3A" w:rsidRDefault="00196B3A" w:rsidP="00196B3A">
      <w:pPr>
        <w:ind w:left="720"/>
        <w:rPr>
          <w:lang w:val="da-DK"/>
        </w:rPr>
      </w:pPr>
    </w:p>
    <w:p w14:paraId="025BD40D" w14:textId="17E2A8A1" w:rsidR="00196B3A" w:rsidRPr="00196B3A" w:rsidRDefault="00196B3A" w:rsidP="00196B3A">
      <w:pPr>
        <w:ind w:left="720"/>
        <w:rPr>
          <w:lang w:val="da-DK"/>
        </w:rPr>
      </w:pPr>
      <w:r>
        <w:rPr>
          <w:lang w:val="da-DK"/>
        </w:rPr>
        <w:t xml:space="preserve">Afbud: Thomas G. Jensen, Marianne </w:t>
      </w:r>
      <w:proofErr w:type="spellStart"/>
      <w:r>
        <w:rPr>
          <w:lang w:val="da-DK"/>
        </w:rPr>
        <w:t>Hokland</w:t>
      </w:r>
      <w:proofErr w:type="spellEnd"/>
      <w:r>
        <w:rPr>
          <w:lang w:val="da-DK"/>
        </w:rPr>
        <w:t xml:space="preserve"> og Bjarne Møller</w:t>
      </w:r>
    </w:p>
    <w:p w14:paraId="33F58245" w14:textId="6C73AF3B" w:rsidR="00EB47D0" w:rsidRPr="00921576" w:rsidRDefault="00EB47D0" w:rsidP="00DE2D91">
      <w:pPr>
        <w:rPr>
          <w:b/>
          <w:lang w:val="da-DK"/>
        </w:rPr>
      </w:pPr>
    </w:p>
    <w:p w14:paraId="25809853" w14:textId="77777777" w:rsidR="00DE2D91" w:rsidRPr="00921576" w:rsidRDefault="00DE2D91" w:rsidP="00DE2D91">
      <w:pPr>
        <w:ind w:left="360"/>
        <w:rPr>
          <w:b/>
          <w:lang w:val="da-DK"/>
        </w:rPr>
      </w:pPr>
    </w:p>
    <w:p w14:paraId="38E9D713" w14:textId="0C0B8F0D" w:rsidR="008536CC" w:rsidRDefault="00F9169D" w:rsidP="001D7CEA">
      <w:pPr>
        <w:pStyle w:val="Listeafsnit"/>
        <w:numPr>
          <w:ilvl w:val="0"/>
          <w:numId w:val="7"/>
        </w:numPr>
        <w:rPr>
          <w:b/>
          <w:lang w:val="da-DK"/>
        </w:rPr>
      </w:pPr>
      <w:r w:rsidRPr="00921576">
        <w:rPr>
          <w:b/>
          <w:lang w:val="da-DK"/>
        </w:rPr>
        <w:t xml:space="preserve">Valg af </w:t>
      </w:r>
      <w:r w:rsidR="00127D8D" w:rsidRPr="00921576">
        <w:rPr>
          <w:b/>
          <w:lang w:val="da-DK"/>
        </w:rPr>
        <w:t>ordstyrer</w:t>
      </w:r>
      <w:r w:rsidR="008536CC" w:rsidRPr="00921576">
        <w:rPr>
          <w:b/>
          <w:lang w:val="da-DK"/>
        </w:rPr>
        <w:t xml:space="preserve"> og r</w:t>
      </w:r>
      <w:r w:rsidRPr="00921576">
        <w:rPr>
          <w:b/>
          <w:lang w:val="da-DK"/>
        </w:rPr>
        <w:t>eferent</w:t>
      </w:r>
    </w:p>
    <w:p w14:paraId="6D6BDAEA" w14:textId="5DBA3D37" w:rsidR="00196B3A" w:rsidRPr="00196B3A" w:rsidRDefault="00196B3A" w:rsidP="00196B3A">
      <w:pPr>
        <w:pStyle w:val="Listeafsnit"/>
        <w:rPr>
          <w:lang w:val="da-DK"/>
        </w:rPr>
      </w:pPr>
      <w:r>
        <w:rPr>
          <w:lang w:val="da-DK"/>
        </w:rPr>
        <w:t>Charlotte blev valgt som ordstyrer og referent</w:t>
      </w:r>
    </w:p>
    <w:p w14:paraId="327BA6A5" w14:textId="77777777" w:rsidR="00921576" w:rsidRPr="00921576" w:rsidRDefault="00921576" w:rsidP="00921576">
      <w:pPr>
        <w:pStyle w:val="Listeafsnit"/>
        <w:rPr>
          <w:b/>
          <w:lang w:val="da-DK"/>
        </w:rPr>
      </w:pPr>
    </w:p>
    <w:p w14:paraId="3895D70F" w14:textId="12E33B19" w:rsidR="001D7CEA" w:rsidRDefault="008536CC" w:rsidP="001D7CEA">
      <w:pPr>
        <w:pStyle w:val="Listeafsnit"/>
        <w:numPr>
          <w:ilvl w:val="0"/>
          <w:numId w:val="7"/>
        </w:numPr>
        <w:rPr>
          <w:b/>
          <w:lang w:val="da-DK"/>
        </w:rPr>
      </w:pPr>
      <w:r w:rsidRPr="00921576">
        <w:rPr>
          <w:b/>
          <w:lang w:val="da-DK"/>
        </w:rPr>
        <w:t>G</w:t>
      </w:r>
      <w:r w:rsidR="00F9169D" w:rsidRPr="00921576">
        <w:rPr>
          <w:b/>
          <w:lang w:val="da-DK"/>
        </w:rPr>
        <w:t>odkendelse af dagsorden</w:t>
      </w:r>
    </w:p>
    <w:p w14:paraId="4CCB4AB6" w14:textId="6E97C612" w:rsidR="00196B3A" w:rsidRPr="00196B3A" w:rsidRDefault="00196B3A" w:rsidP="00196B3A">
      <w:pPr>
        <w:pStyle w:val="Listeafsnit"/>
        <w:rPr>
          <w:lang w:val="da-DK"/>
        </w:rPr>
      </w:pPr>
      <w:r>
        <w:rPr>
          <w:lang w:val="da-DK"/>
        </w:rPr>
        <w:t>Dagsord</w:t>
      </w:r>
      <w:r w:rsidR="00421938">
        <w:rPr>
          <w:lang w:val="da-DK"/>
        </w:rPr>
        <w:t>e</w:t>
      </w:r>
      <w:r>
        <w:rPr>
          <w:lang w:val="da-DK"/>
        </w:rPr>
        <w:t>nen</w:t>
      </w:r>
      <w:r w:rsidR="00421938">
        <w:rPr>
          <w:lang w:val="da-DK"/>
        </w:rPr>
        <w:t xml:space="preserve"> blev godkendt</w:t>
      </w:r>
    </w:p>
    <w:p w14:paraId="2BE0C86E" w14:textId="77777777" w:rsidR="00E01C7E" w:rsidRPr="00E01C7E" w:rsidRDefault="00E01C7E" w:rsidP="00E01C7E">
      <w:pPr>
        <w:rPr>
          <w:b/>
          <w:lang w:val="da-DK"/>
        </w:rPr>
      </w:pPr>
    </w:p>
    <w:p w14:paraId="56B2FEAB" w14:textId="27B478B9" w:rsidR="00E01C7E" w:rsidRDefault="00E01C7E" w:rsidP="001D7CEA">
      <w:pPr>
        <w:pStyle w:val="Listeafsnit"/>
        <w:numPr>
          <w:ilvl w:val="0"/>
          <w:numId w:val="7"/>
        </w:numPr>
        <w:rPr>
          <w:b/>
          <w:lang w:val="da-DK"/>
        </w:rPr>
      </w:pPr>
      <w:r>
        <w:rPr>
          <w:b/>
          <w:lang w:val="da-DK"/>
        </w:rPr>
        <w:t>Status fra FACS Core Faciliteten</w:t>
      </w:r>
    </w:p>
    <w:p w14:paraId="4E4B7610" w14:textId="77777777" w:rsidR="007635A0" w:rsidRPr="007635A0" w:rsidRDefault="007635A0" w:rsidP="007635A0">
      <w:pPr>
        <w:rPr>
          <w:b/>
          <w:lang w:val="da-DK"/>
        </w:rPr>
      </w:pPr>
    </w:p>
    <w:p w14:paraId="08054C44" w14:textId="796EF643" w:rsidR="007635A0" w:rsidRPr="00421938" w:rsidRDefault="00B53C71" w:rsidP="007635A0">
      <w:pPr>
        <w:pStyle w:val="Listeafsnit"/>
        <w:numPr>
          <w:ilvl w:val="1"/>
          <w:numId w:val="7"/>
        </w:numPr>
        <w:rPr>
          <w:b/>
          <w:lang w:val="da-DK"/>
        </w:rPr>
      </w:pPr>
      <w:r w:rsidRPr="00421938">
        <w:rPr>
          <w:b/>
          <w:lang w:val="da-DK"/>
        </w:rPr>
        <w:t>Aktiviteter</w:t>
      </w:r>
    </w:p>
    <w:p w14:paraId="62727FAF" w14:textId="6E84F0C7" w:rsidR="00421938" w:rsidRPr="00421938" w:rsidRDefault="00421938" w:rsidP="00421938">
      <w:pPr>
        <w:ind w:left="720" w:firstLine="360"/>
        <w:rPr>
          <w:lang w:val="da-DK"/>
        </w:rPr>
      </w:pPr>
      <w:r w:rsidRPr="00421938">
        <w:rPr>
          <w:lang w:val="da-DK"/>
        </w:rPr>
        <w:t xml:space="preserve">Undervisning </w:t>
      </w:r>
    </w:p>
    <w:p w14:paraId="5D994912" w14:textId="45DF0D0F" w:rsidR="00421938" w:rsidRDefault="00421938" w:rsidP="00421938">
      <w:pPr>
        <w:ind w:left="1080"/>
        <w:rPr>
          <w:lang w:val="da-DK"/>
        </w:rPr>
      </w:pPr>
      <w:r>
        <w:rPr>
          <w:lang w:val="da-DK"/>
        </w:rPr>
        <w:t xml:space="preserve">FACS </w:t>
      </w:r>
      <w:proofErr w:type="spellStart"/>
      <w:r>
        <w:rPr>
          <w:lang w:val="da-DK"/>
        </w:rPr>
        <w:t>core</w:t>
      </w:r>
      <w:proofErr w:type="spellEnd"/>
      <w:r>
        <w:rPr>
          <w:lang w:val="da-DK"/>
        </w:rPr>
        <w:t xml:space="preserve"> deltager i et s</w:t>
      </w:r>
      <w:r w:rsidRPr="00421938">
        <w:rPr>
          <w:lang w:val="da-DK"/>
        </w:rPr>
        <w:t>ymposium for</w:t>
      </w:r>
      <w:r>
        <w:rPr>
          <w:lang w:val="da-DK"/>
        </w:rPr>
        <w:t xml:space="preserve"> de m</w:t>
      </w:r>
      <w:r w:rsidRPr="00421938">
        <w:rPr>
          <w:lang w:val="da-DK"/>
        </w:rPr>
        <w:t>edicin studerende</w:t>
      </w:r>
      <w:r>
        <w:rPr>
          <w:lang w:val="da-DK"/>
        </w:rPr>
        <w:t xml:space="preserve"> </w:t>
      </w:r>
      <w:r w:rsidR="00DA16DC">
        <w:rPr>
          <w:lang w:val="da-DK"/>
        </w:rPr>
        <w:t xml:space="preserve">(5. semester) </w:t>
      </w:r>
      <w:r>
        <w:rPr>
          <w:lang w:val="da-DK"/>
        </w:rPr>
        <w:t>omhandlende flowcytometri</w:t>
      </w:r>
      <w:r w:rsidR="00DA16DC">
        <w:rPr>
          <w:lang w:val="da-DK"/>
        </w:rPr>
        <w:t>,</w:t>
      </w:r>
      <w:r>
        <w:rPr>
          <w:lang w:val="da-DK"/>
        </w:rPr>
        <w:t xml:space="preserve"> sammen med Mikkel Petersen og Lene Hyldahl</w:t>
      </w:r>
      <w:r w:rsidR="00DA16DC">
        <w:rPr>
          <w:lang w:val="da-DK"/>
        </w:rPr>
        <w:t xml:space="preserve"> Ebbesen</w:t>
      </w:r>
      <w:r w:rsidRPr="00421938">
        <w:rPr>
          <w:lang w:val="da-DK"/>
        </w:rPr>
        <w:t xml:space="preserve"> (februar og september)</w:t>
      </w:r>
    </w:p>
    <w:p w14:paraId="43005D4D" w14:textId="77777777" w:rsidR="00421938" w:rsidRPr="00421938" w:rsidRDefault="00421938" w:rsidP="00421938">
      <w:pPr>
        <w:ind w:left="1080"/>
        <w:rPr>
          <w:lang w:val="da-DK"/>
        </w:rPr>
      </w:pPr>
    </w:p>
    <w:p w14:paraId="5C9511FA" w14:textId="5A77DA59" w:rsidR="00421938" w:rsidRPr="00421938" w:rsidRDefault="00421938" w:rsidP="00421938">
      <w:pPr>
        <w:ind w:left="1080"/>
        <w:rPr>
          <w:lang w:val="da-DK"/>
        </w:rPr>
      </w:pPr>
      <w:r w:rsidRPr="00421938">
        <w:rPr>
          <w:lang w:val="da-DK"/>
        </w:rPr>
        <w:t xml:space="preserve">Charlotte har undervist for </w:t>
      </w:r>
      <w:proofErr w:type="spellStart"/>
      <w:r w:rsidRPr="00421938">
        <w:rPr>
          <w:lang w:val="da-DK"/>
        </w:rPr>
        <w:t>ExCyte</w:t>
      </w:r>
      <w:proofErr w:type="spellEnd"/>
      <w:r w:rsidRPr="00421938">
        <w:rPr>
          <w:lang w:val="da-DK"/>
        </w:rPr>
        <w:t xml:space="preserve"> (internationalt flowcytometri firma)</w:t>
      </w:r>
    </w:p>
    <w:p w14:paraId="5DDF86E0" w14:textId="77777777" w:rsidR="00421938" w:rsidRPr="00421938" w:rsidRDefault="00421938" w:rsidP="00421938">
      <w:pPr>
        <w:pStyle w:val="Listeafsnit"/>
        <w:numPr>
          <w:ilvl w:val="0"/>
          <w:numId w:val="9"/>
        </w:numPr>
        <w:rPr>
          <w:lang w:val="da-DK"/>
        </w:rPr>
      </w:pPr>
      <w:proofErr w:type="spellStart"/>
      <w:r w:rsidRPr="00421938">
        <w:rPr>
          <w:lang w:val="da-DK"/>
        </w:rPr>
        <w:t>University</w:t>
      </w:r>
      <w:proofErr w:type="spellEnd"/>
      <w:r w:rsidRPr="00421938">
        <w:rPr>
          <w:lang w:val="da-DK"/>
        </w:rPr>
        <w:t xml:space="preserve"> of Sheffield, UK (2-dags kursus)</w:t>
      </w:r>
    </w:p>
    <w:p w14:paraId="63461E28" w14:textId="77777777" w:rsidR="00421938" w:rsidRDefault="00421938" w:rsidP="00421938">
      <w:pPr>
        <w:pStyle w:val="Listeafsnit"/>
        <w:numPr>
          <w:ilvl w:val="0"/>
          <w:numId w:val="9"/>
        </w:numPr>
        <w:rPr>
          <w:lang w:val="da-DK"/>
        </w:rPr>
      </w:pPr>
      <w:r w:rsidRPr="00421938">
        <w:rPr>
          <w:lang w:val="da-DK"/>
        </w:rPr>
        <w:t>Københavns Universitet, DK (2-dags kursus)</w:t>
      </w:r>
    </w:p>
    <w:p w14:paraId="1904D297" w14:textId="77777777" w:rsidR="00DA16DC" w:rsidRPr="00421938" w:rsidRDefault="00DA16DC" w:rsidP="00DA16DC">
      <w:pPr>
        <w:pStyle w:val="Listeafsnit"/>
        <w:ind w:left="2520"/>
        <w:rPr>
          <w:lang w:val="da-DK"/>
        </w:rPr>
      </w:pPr>
    </w:p>
    <w:p w14:paraId="13FFDC1F" w14:textId="690FB209" w:rsidR="00421938" w:rsidRPr="00421938" w:rsidRDefault="00421938" w:rsidP="00421938">
      <w:pPr>
        <w:ind w:left="1080"/>
        <w:rPr>
          <w:lang w:val="da-DK"/>
        </w:rPr>
      </w:pPr>
      <w:r w:rsidRPr="00421938">
        <w:rPr>
          <w:lang w:val="da-DK"/>
        </w:rPr>
        <w:t>Charlotte har undervist som konsulent fra FACS Core hos</w:t>
      </w:r>
      <w:r w:rsidR="00DA16DC">
        <w:rPr>
          <w:lang w:val="da-DK"/>
        </w:rPr>
        <w:t xml:space="preserve"> virksomheden</w:t>
      </w:r>
    </w:p>
    <w:p w14:paraId="59AC40D7" w14:textId="77777777" w:rsidR="00421938" w:rsidRDefault="00421938" w:rsidP="00421938">
      <w:pPr>
        <w:pStyle w:val="Listeafsnit"/>
        <w:numPr>
          <w:ilvl w:val="0"/>
          <w:numId w:val="10"/>
        </w:numPr>
        <w:rPr>
          <w:lang w:val="da-DK"/>
        </w:rPr>
      </w:pPr>
      <w:r w:rsidRPr="00421938">
        <w:rPr>
          <w:lang w:val="da-DK"/>
        </w:rPr>
        <w:t>Viking Genetics, DK (1-dags kursus)</w:t>
      </w:r>
    </w:p>
    <w:p w14:paraId="00082C11" w14:textId="77777777" w:rsidR="00421938" w:rsidRPr="00421938" w:rsidRDefault="00421938" w:rsidP="00421938">
      <w:pPr>
        <w:pStyle w:val="Listeafsnit"/>
        <w:ind w:left="2520"/>
        <w:rPr>
          <w:lang w:val="da-DK"/>
        </w:rPr>
      </w:pPr>
    </w:p>
    <w:p w14:paraId="40405F0F" w14:textId="3D46DC9B" w:rsidR="00421938" w:rsidRDefault="00421938" w:rsidP="002A5332">
      <w:pPr>
        <w:ind w:left="1080"/>
        <w:rPr>
          <w:lang w:val="da-DK"/>
        </w:rPr>
      </w:pPr>
      <w:r>
        <w:rPr>
          <w:lang w:val="da-DK"/>
        </w:rPr>
        <w:t>FACS Core personalet deltog i den i</w:t>
      </w:r>
      <w:r w:rsidRPr="00421938">
        <w:rPr>
          <w:lang w:val="da-DK"/>
        </w:rPr>
        <w:t>nternational</w:t>
      </w:r>
      <w:r>
        <w:rPr>
          <w:lang w:val="da-DK"/>
        </w:rPr>
        <w:t>e</w:t>
      </w:r>
      <w:r w:rsidRPr="00421938">
        <w:rPr>
          <w:lang w:val="da-DK"/>
        </w:rPr>
        <w:t xml:space="preserve"> flowcytometri kongres CYTO2015 (</w:t>
      </w:r>
      <w:r>
        <w:rPr>
          <w:lang w:val="da-DK"/>
        </w:rPr>
        <w:t xml:space="preserve">Glasgow, </w:t>
      </w:r>
      <w:r w:rsidRPr="00421938">
        <w:rPr>
          <w:lang w:val="da-DK"/>
        </w:rPr>
        <w:t>juni)</w:t>
      </w:r>
    </w:p>
    <w:p w14:paraId="1A2DF28A" w14:textId="77777777" w:rsidR="00DA16DC" w:rsidRPr="00421938" w:rsidRDefault="00DA16DC" w:rsidP="002A5332">
      <w:pPr>
        <w:ind w:left="1080"/>
        <w:rPr>
          <w:lang w:val="da-DK"/>
        </w:rPr>
      </w:pPr>
    </w:p>
    <w:p w14:paraId="008B8BF5" w14:textId="7FD25598" w:rsidR="00421938" w:rsidRDefault="00421938" w:rsidP="002A5332">
      <w:pPr>
        <w:ind w:left="1080"/>
        <w:rPr>
          <w:lang w:val="da-DK"/>
        </w:rPr>
      </w:pPr>
      <w:r>
        <w:rPr>
          <w:lang w:val="da-DK"/>
        </w:rPr>
        <w:t>FACS Core har været vært for et s</w:t>
      </w:r>
      <w:r w:rsidRPr="00421938">
        <w:rPr>
          <w:lang w:val="da-DK"/>
        </w:rPr>
        <w:t xml:space="preserve">eminar </w:t>
      </w:r>
      <w:r>
        <w:rPr>
          <w:lang w:val="da-DK"/>
        </w:rPr>
        <w:t xml:space="preserve">omhandlende </w:t>
      </w:r>
      <w:r w:rsidRPr="00421938">
        <w:rPr>
          <w:lang w:val="da-DK"/>
        </w:rPr>
        <w:t xml:space="preserve">panel design til </w:t>
      </w:r>
      <w:proofErr w:type="spellStart"/>
      <w:r w:rsidRPr="00421938">
        <w:rPr>
          <w:lang w:val="da-DK"/>
        </w:rPr>
        <w:t>multi-color</w:t>
      </w:r>
      <w:proofErr w:type="spellEnd"/>
      <w:r w:rsidRPr="00421938">
        <w:rPr>
          <w:lang w:val="da-DK"/>
        </w:rPr>
        <w:t xml:space="preserve"> FCM (august)</w:t>
      </w:r>
    </w:p>
    <w:p w14:paraId="774A221F" w14:textId="77777777" w:rsidR="002A5332" w:rsidRPr="00421938" w:rsidRDefault="002A5332" w:rsidP="00421938">
      <w:pPr>
        <w:ind w:left="360"/>
        <w:rPr>
          <w:lang w:val="da-DK"/>
        </w:rPr>
      </w:pPr>
    </w:p>
    <w:p w14:paraId="0484F0C0" w14:textId="6B260736" w:rsidR="00421938" w:rsidRDefault="00421938" w:rsidP="002A5332">
      <w:pPr>
        <w:ind w:left="1080"/>
        <w:rPr>
          <w:lang w:val="da-DK"/>
        </w:rPr>
      </w:pPr>
      <w:r w:rsidRPr="00421938">
        <w:rPr>
          <w:lang w:val="da-DK"/>
        </w:rPr>
        <w:lastRenderedPageBreak/>
        <w:t xml:space="preserve">”Open </w:t>
      </w:r>
      <w:proofErr w:type="spellStart"/>
      <w:r w:rsidRPr="00421938">
        <w:rPr>
          <w:lang w:val="da-DK"/>
        </w:rPr>
        <w:t>office</w:t>
      </w:r>
      <w:proofErr w:type="spellEnd"/>
      <w:r w:rsidRPr="00421938">
        <w:rPr>
          <w:lang w:val="da-DK"/>
        </w:rPr>
        <w:t>”</w:t>
      </w:r>
      <w:r w:rsidR="002A5332">
        <w:rPr>
          <w:lang w:val="da-DK"/>
        </w:rPr>
        <w:t xml:space="preserve"> fungerer rigtig godt, mange benytter sig af dette tilbud om at man </w:t>
      </w:r>
      <w:r w:rsidR="00DA16DC">
        <w:rPr>
          <w:lang w:val="da-DK"/>
        </w:rPr>
        <w:t xml:space="preserve">i dette tidsrum </w:t>
      </w:r>
      <w:r w:rsidR="002A5332">
        <w:rPr>
          <w:lang w:val="da-DK"/>
        </w:rPr>
        <w:t xml:space="preserve">må komme uanmeldt </w:t>
      </w:r>
      <w:r w:rsidR="00DA16DC">
        <w:rPr>
          <w:lang w:val="da-DK"/>
        </w:rPr>
        <w:t>og få hjælp med</w:t>
      </w:r>
      <w:r w:rsidR="002A5332">
        <w:rPr>
          <w:lang w:val="da-DK"/>
        </w:rPr>
        <w:t xml:space="preserve"> </w:t>
      </w:r>
      <w:proofErr w:type="spellStart"/>
      <w:r w:rsidR="002A5332">
        <w:rPr>
          <w:lang w:val="da-DK"/>
        </w:rPr>
        <w:t>data-analyse</w:t>
      </w:r>
      <w:proofErr w:type="spellEnd"/>
      <w:r w:rsidR="002A5332">
        <w:rPr>
          <w:lang w:val="da-DK"/>
        </w:rPr>
        <w:t xml:space="preserve"> og forsøgsplanlægning</w:t>
      </w:r>
    </w:p>
    <w:p w14:paraId="6608B4E9" w14:textId="77777777" w:rsidR="002A5332" w:rsidRPr="00421938" w:rsidRDefault="002A5332" w:rsidP="002A5332">
      <w:pPr>
        <w:ind w:left="1080"/>
        <w:rPr>
          <w:lang w:val="da-DK"/>
        </w:rPr>
      </w:pPr>
    </w:p>
    <w:p w14:paraId="7B14B8CF" w14:textId="7DC24100" w:rsidR="00421938" w:rsidRDefault="00421938" w:rsidP="002A5332">
      <w:pPr>
        <w:ind w:left="1080"/>
        <w:rPr>
          <w:lang w:val="da-DK"/>
        </w:rPr>
      </w:pPr>
      <w:r w:rsidRPr="00421938">
        <w:rPr>
          <w:lang w:val="da-DK"/>
        </w:rPr>
        <w:t>Almindelig daglig drift (sorteringer, analyser, hjælp til databehandling, projekt gennemgang, rengøring, vedligehold…)</w:t>
      </w:r>
      <w:r w:rsidR="001872B3">
        <w:rPr>
          <w:lang w:val="da-DK"/>
        </w:rPr>
        <w:t xml:space="preserve"> går det meste af tid</w:t>
      </w:r>
      <w:r w:rsidR="00DA16DC">
        <w:rPr>
          <w:lang w:val="da-DK"/>
        </w:rPr>
        <w:t>en</w:t>
      </w:r>
      <w:r w:rsidR="001872B3">
        <w:rPr>
          <w:lang w:val="da-DK"/>
        </w:rPr>
        <w:t xml:space="preserve"> med.</w:t>
      </w:r>
      <w:r w:rsidR="002A5332">
        <w:rPr>
          <w:lang w:val="da-DK"/>
        </w:rPr>
        <w:t xml:space="preserve"> </w:t>
      </w:r>
    </w:p>
    <w:p w14:paraId="69BADE2A" w14:textId="77777777" w:rsidR="002A5332" w:rsidRDefault="002A5332" w:rsidP="002A5332">
      <w:pPr>
        <w:ind w:left="1080"/>
        <w:rPr>
          <w:lang w:val="da-DK"/>
        </w:rPr>
      </w:pPr>
    </w:p>
    <w:p w14:paraId="40E9D463" w14:textId="1C79BFA0" w:rsidR="002A5332" w:rsidRDefault="002A5332" w:rsidP="002A5332">
      <w:pPr>
        <w:ind w:left="1080"/>
        <w:rPr>
          <w:lang w:val="da-DK"/>
        </w:rPr>
      </w:pPr>
      <w:r>
        <w:rPr>
          <w:lang w:val="da-DK"/>
        </w:rPr>
        <w:t>Der er meget travlt i FACS Core Faciliteten. Nu er der 3-4 ugers ventetid på at få sorteret</w:t>
      </w:r>
      <w:r w:rsidR="00FA2D72">
        <w:rPr>
          <w:lang w:val="da-DK"/>
        </w:rPr>
        <w:t xml:space="preserve"> celler.</w:t>
      </w:r>
    </w:p>
    <w:p w14:paraId="38A3AAD7" w14:textId="2044A61F" w:rsidR="00421938" w:rsidRPr="007338F4" w:rsidRDefault="00FA2D72" w:rsidP="007338F4">
      <w:pPr>
        <w:ind w:left="1080"/>
        <w:rPr>
          <w:lang w:val="da-DK"/>
        </w:rPr>
      </w:pPr>
      <w:r>
        <w:rPr>
          <w:lang w:val="da-DK"/>
        </w:rPr>
        <w:t xml:space="preserve">FACS Core personalet har i et stykke tid arbejdet på at få lavet en oversigt over hvilket </w:t>
      </w:r>
      <w:proofErr w:type="spellStart"/>
      <w:r>
        <w:rPr>
          <w:lang w:val="da-DK"/>
        </w:rPr>
        <w:t>fluo</w:t>
      </w:r>
      <w:r w:rsidR="007338F4">
        <w:rPr>
          <w:lang w:val="da-DK"/>
        </w:rPr>
        <w:t>rokromer</w:t>
      </w:r>
      <w:proofErr w:type="spellEnd"/>
      <w:r w:rsidR="007338F4">
        <w:rPr>
          <w:lang w:val="da-DK"/>
        </w:rPr>
        <w:t xml:space="preserve"> der fungerer bedst sammen, men det er svært at få tid til at lave oversigter</w:t>
      </w:r>
      <w:r w:rsidR="00DA16DC">
        <w:rPr>
          <w:lang w:val="da-DK"/>
        </w:rPr>
        <w:t>ne</w:t>
      </w:r>
      <w:r w:rsidR="007338F4">
        <w:rPr>
          <w:lang w:val="da-DK"/>
        </w:rPr>
        <w:t xml:space="preserve"> færdige som vil kunne blive til glæde for alle brugerne.</w:t>
      </w:r>
    </w:p>
    <w:p w14:paraId="79DDCBC6" w14:textId="77777777" w:rsidR="00421938" w:rsidRPr="00421938" w:rsidRDefault="00421938" w:rsidP="00421938">
      <w:pPr>
        <w:rPr>
          <w:b/>
          <w:lang w:val="da-DK"/>
        </w:rPr>
      </w:pPr>
    </w:p>
    <w:p w14:paraId="6F9301C6" w14:textId="2C93E46A" w:rsidR="007635A0" w:rsidRDefault="00B53C71" w:rsidP="007635A0">
      <w:pPr>
        <w:pStyle w:val="Listeafsnit"/>
        <w:numPr>
          <w:ilvl w:val="1"/>
          <w:numId w:val="7"/>
        </w:numPr>
        <w:rPr>
          <w:b/>
          <w:lang w:val="da-DK"/>
        </w:rPr>
      </w:pPr>
      <w:r w:rsidRPr="00421938">
        <w:rPr>
          <w:b/>
          <w:lang w:val="da-DK"/>
        </w:rPr>
        <w:t>Status over apparaternes stabilitet/funktionalitet</w:t>
      </w:r>
    </w:p>
    <w:p w14:paraId="461181BD" w14:textId="77777777" w:rsidR="007338F4" w:rsidRDefault="007338F4" w:rsidP="007338F4">
      <w:pPr>
        <w:ind w:left="1080"/>
        <w:rPr>
          <w:lang w:val="da-DK"/>
        </w:rPr>
      </w:pPr>
      <w:proofErr w:type="spellStart"/>
      <w:r w:rsidRPr="007338F4">
        <w:rPr>
          <w:lang w:val="da-DK"/>
        </w:rPr>
        <w:t>FACSAriaIII</w:t>
      </w:r>
      <w:proofErr w:type="spellEnd"/>
      <w:r w:rsidRPr="007338F4">
        <w:rPr>
          <w:lang w:val="da-DK"/>
        </w:rPr>
        <w:t xml:space="preserve"> (lab 135) har haft et par ”nede dage”. Kunne ikke lade dråberne, et ”PCB droplet </w:t>
      </w:r>
      <w:proofErr w:type="spellStart"/>
      <w:r w:rsidRPr="007338F4">
        <w:rPr>
          <w:lang w:val="da-DK"/>
        </w:rPr>
        <w:t>high</w:t>
      </w:r>
      <w:proofErr w:type="spellEnd"/>
      <w:r w:rsidRPr="007338F4">
        <w:rPr>
          <w:lang w:val="da-DK"/>
        </w:rPr>
        <w:t xml:space="preserve"> </w:t>
      </w:r>
      <w:proofErr w:type="spellStart"/>
      <w:r w:rsidRPr="007338F4">
        <w:rPr>
          <w:lang w:val="da-DK"/>
        </w:rPr>
        <w:t>voltage</w:t>
      </w:r>
      <w:proofErr w:type="spellEnd"/>
      <w:r w:rsidRPr="007338F4">
        <w:rPr>
          <w:lang w:val="da-DK"/>
        </w:rPr>
        <w:t xml:space="preserve"> </w:t>
      </w:r>
      <w:proofErr w:type="spellStart"/>
      <w:r w:rsidRPr="007338F4">
        <w:rPr>
          <w:lang w:val="da-DK"/>
        </w:rPr>
        <w:t>board</w:t>
      </w:r>
      <w:proofErr w:type="spellEnd"/>
      <w:r w:rsidRPr="007338F4">
        <w:rPr>
          <w:lang w:val="da-DK"/>
        </w:rPr>
        <w:t>” skulle udskiftes.</w:t>
      </w:r>
    </w:p>
    <w:p w14:paraId="3DD1F502" w14:textId="77777777" w:rsidR="007338F4" w:rsidRPr="007338F4" w:rsidRDefault="007338F4" w:rsidP="007338F4">
      <w:pPr>
        <w:ind w:left="1080"/>
        <w:rPr>
          <w:lang w:val="da-DK"/>
        </w:rPr>
      </w:pPr>
    </w:p>
    <w:p w14:paraId="28AB054E" w14:textId="71740D96" w:rsidR="007338F4" w:rsidRDefault="007338F4" w:rsidP="007338F4">
      <w:pPr>
        <w:ind w:left="1080"/>
        <w:rPr>
          <w:lang w:val="da-DK"/>
        </w:rPr>
      </w:pPr>
      <w:proofErr w:type="spellStart"/>
      <w:r w:rsidRPr="007338F4">
        <w:rPr>
          <w:lang w:val="da-DK"/>
        </w:rPr>
        <w:t>FACSAriaIII</w:t>
      </w:r>
      <w:proofErr w:type="spellEnd"/>
      <w:r w:rsidRPr="007338F4">
        <w:rPr>
          <w:lang w:val="da-DK"/>
        </w:rPr>
        <w:t xml:space="preserve"> (lab 448) slidt kompressor udskiftet. Har været ubrugbar i ca. tre uger over sommeren. To slidte dele er blevet udskiftet, først ”</w:t>
      </w:r>
      <w:proofErr w:type="spellStart"/>
      <w:r w:rsidRPr="007338F4">
        <w:rPr>
          <w:lang w:val="da-DK"/>
        </w:rPr>
        <w:t>drain</w:t>
      </w:r>
      <w:proofErr w:type="spellEnd"/>
      <w:r w:rsidRPr="007338F4">
        <w:rPr>
          <w:lang w:val="da-DK"/>
        </w:rPr>
        <w:t xml:space="preserve"> </w:t>
      </w:r>
      <w:proofErr w:type="spellStart"/>
      <w:r w:rsidRPr="007338F4">
        <w:rPr>
          <w:lang w:val="da-DK"/>
        </w:rPr>
        <w:t>aspirator</w:t>
      </w:r>
      <w:proofErr w:type="spellEnd"/>
      <w:r w:rsidRPr="007338F4">
        <w:rPr>
          <w:lang w:val="da-DK"/>
        </w:rPr>
        <w:t xml:space="preserve">” og senere ”flow </w:t>
      </w:r>
      <w:proofErr w:type="spellStart"/>
      <w:r w:rsidRPr="007338F4">
        <w:rPr>
          <w:lang w:val="da-DK"/>
        </w:rPr>
        <w:t>cell</w:t>
      </w:r>
      <w:proofErr w:type="spellEnd"/>
      <w:r w:rsidRPr="007338F4">
        <w:rPr>
          <w:lang w:val="da-DK"/>
        </w:rPr>
        <w:t xml:space="preserve"> transducer”. </w:t>
      </w:r>
      <w:r>
        <w:rPr>
          <w:lang w:val="da-DK"/>
        </w:rPr>
        <w:t>Sorteringer måtte aflyses</w:t>
      </w:r>
      <w:r w:rsidRPr="007338F4">
        <w:rPr>
          <w:lang w:val="da-DK"/>
        </w:rPr>
        <w:t xml:space="preserve"> i denne periode.</w:t>
      </w:r>
    </w:p>
    <w:p w14:paraId="3AB134AE" w14:textId="77777777" w:rsidR="007338F4" w:rsidRPr="007338F4" w:rsidRDefault="007338F4" w:rsidP="007338F4">
      <w:pPr>
        <w:ind w:left="1080"/>
        <w:rPr>
          <w:lang w:val="da-DK"/>
        </w:rPr>
      </w:pPr>
    </w:p>
    <w:p w14:paraId="43F74C6A" w14:textId="77777777" w:rsidR="007338F4" w:rsidRDefault="007338F4" w:rsidP="007338F4">
      <w:pPr>
        <w:ind w:left="1080"/>
        <w:rPr>
          <w:lang w:val="da-DK"/>
        </w:rPr>
      </w:pPr>
      <w:proofErr w:type="spellStart"/>
      <w:r w:rsidRPr="007338F4">
        <w:rPr>
          <w:lang w:val="da-DK"/>
        </w:rPr>
        <w:t>LSRFortessa</w:t>
      </w:r>
      <w:proofErr w:type="spellEnd"/>
      <w:r w:rsidRPr="007338F4">
        <w:rPr>
          <w:lang w:val="da-DK"/>
        </w:rPr>
        <w:t xml:space="preserve"> (lab 440) har være nede et par dage efter servicebesøg. Efter service var der kommet en luftboble i flow cellen.</w:t>
      </w:r>
    </w:p>
    <w:p w14:paraId="0C3A1CEB" w14:textId="77777777" w:rsidR="007338F4" w:rsidRPr="007338F4" w:rsidRDefault="007338F4" w:rsidP="007338F4">
      <w:pPr>
        <w:ind w:left="1080"/>
        <w:rPr>
          <w:lang w:val="da-DK"/>
        </w:rPr>
      </w:pPr>
    </w:p>
    <w:p w14:paraId="013B5880" w14:textId="77777777" w:rsidR="007338F4" w:rsidRDefault="007338F4" w:rsidP="007338F4">
      <w:pPr>
        <w:ind w:left="1080"/>
        <w:rPr>
          <w:lang w:val="da-DK"/>
        </w:rPr>
      </w:pPr>
      <w:proofErr w:type="spellStart"/>
      <w:r w:rsidRPr="007338F4">
        <w:rPr>
          <w:lang w:val="da-DK"/>
        </w:rPr>
        <w:t>NovoCyte</w:t>
      </w:r>
      <w:proofErr w:type="spellEnd"/>
      <w:r w:rsidRPr="007338F4">
        <w:rPr>
          <w:lang w:val="da-DK"/>
        </w:rPr>
        <w:t>. En ”nede-dag”, en slange var gået løs, Anette løste problemet.</w:t>
      </w:r>
    </w:p>
    <w:p w14:paraId="2C742CBA" w14:textId="77777777" w:rsidR="007338F4" w:rsidRPr="007338F4" w:rsidRDefault="007338F4" w:rsidP="007338F4">
      <w:pPr>
        <w:ind w:left="1080"/>
        <w:rPr>
          <w:lang w:val="da-DK"/>
        </w:rPr>
      </w:pPr>
    </w:p>
    <w:p w14:paraId="5CBEDFBE" w14:textId="77777777" w:rsidR="007338F4" w:rsidRDefault="007338F4" w:rsidP="007338F4">
      <w:pPr>
        <w:ind w:left="1080"/>
        <w:rPr>
          <w:lang w:val="da-DK"/>
        </w:rPr>
      </w:pPr>
      <w:r w:rsidRPr="007338F4">
        <w:rPr>
          <w:lang w:val="da-DK"/>
        </w:rPr>
        <w:t xml:space="preserve">Cellesorterne er aseptiske, de bliver ”hoved-rengjort” hver 6. uge. </w:t>
      </w:r>
    </w:p>
    <w:p w14:paraId="7FE4AEBD" w14:textId="77777777" w:rsidR="007338F4" w:rsidRDefault="007338F4" w:rsidP="007338F4">
      <w:pPr>
        <w:ind w:left="1080"/>
        <w:rPr>
          <w:lang w:val="da-DK"/>
        </w:rPr>
      </w:pPr>
    </w:p>
    <w:p w14:paraId="4061C193" w14:textId="77777777" w:rsidR="007338F4" w:rsidRPr="007338F4" w:rsidRDefault="007338F4" w:rsidP="007338F4">
      <w:pPr>
        <w:ind w:left="1080"/>
        <w:rPr>
          <w:lang w:val="da-DK"/>
        </w:rPr>
      </w:pPr>
      <w:r w:rsidRPr="007338F4">
        <w:rPr>
          <w:b/>
          <w:bCs/>
          <w:lang w:val="da-DK"/>
        </w:rPr>
        <w:t>Generelt:</w:t>
      </w:r>
    </w:p>
    <w:p w14:paraId="014BED29" w14:textId="77777777" w:rsidR="007338F4" w:rsidRPr="007338F4" w:rsidRDefault="007338F4" w:rsidP="007338F4">
      <w:pPr>
        <w:ind w:left="1080"/>
        <w:rPr>
          <w:lang w:val="da-DK"/>
        </w:rPr>
      </w:pPr>
      <w:r w:rsidRPr="007338F4">
        <w:rPr>
          <w:lang w:val="da-DK"/>
        </w:rPr>
        <w:t xml:space="preserve">Cellesorterne er nu 5 år gamle og de bliver brugt næsten konstant – der er flere dele som er ved at være slidte på dem. </w:t>
      </w:r>
    </w:p>
    <w:p w14:paraId="58D5FFAE" w14:textId="04A5B654" w:rsidR="007338F4" w:rsidRPr="007338F4" w:rsidRDefault="007338F4" w:rsidP="007338F4">
      <w:pPr>
        <w:ind w:left="1080"/>
        <w:rPr>
          <w:lang w:val="da-DK"/>
        </w:rPr>
      </w:pPr>
      <w:r>
        <w:rPr>
          <w:lang w:val="da-DK"/>
        </w:rPr>
        <w:t xml:space="preserve">Der blev diskuteret hvornår vi skal begynde at søge efter midler til udskiftning af det eksisterende udstyr. </w:t>
      </w:r>
      <w:r w:rsidR="00BC3DFA">
        <w:rPr>
          <w:lang w:val="da-DK"/>
        </w:rPr>
        <w:t xml:space="preserve">Forventet levetid på sorterne: 7-8 år, Forventet levetid på </w:t>
      </w:r>
      <w:proofErr w:type="spellStart"/>
      <w:r w:rsidR="00BC3DFA">
        <w:rPr>
          <w:lang w:val="da-DK"/>
        </w:rPr>
        <w:t>LSRFortessa</w:t>
      </w:r>
      <w:proofErr w:type="spellEnd"/>
      <w:r w:rsidR="00BC3DFA">
        <w:rPr>
          <w:lang w:val="da-DK"/>
        </w:rPr>
        <w:t xml:space="preserve">: 10 år. Dvs. om et år skal vi begynde at søge finansiering af nye cellesortere. </w:t>
      </w:r>
      <w:r w:rsidR="00DA16DC">
        <w:rPr>
          <w:lang w:val="da-DK"/>
        </w:rPr>
        <w:t>Private fonde skal søges først.</w:t>
      </w:r>
    </w:p>
    <w:p w14:paraId="68278CD0" w14:textId="77777777" w:rsidR="007338F4" w:rsidRPr="007338F4" w:rsidRDefault="007338F4" w:rsidP="007338F4">
      <w:pPr>
        <w:rPr>
          <w:b/>
          <w:lang w:val="da-DK"/>
        </w:rPr>
      </w:pPr>
    </w:p>
    <w:p w14:paraId="5D24E794" w14:textId="03ED179F" w:rsidR="001F0176" w:rsidRDefault="00B53C71" w:rsidP="007635A0">
      <w:pPr>
        <w:pStyle w:val="Listeafsnit"/>
        <w:numPr>
          <w:ilvl w:val="1"/>
          <w:numId w:val="7"/>
        </w:numPr>
        <w:rPr>
          <w:b/>
          <w:lang w:val="da-DK"/>
        </w:rPr>
      </w:pPr>
      <w:r w:rsidRPr="00421938">
        <w:rPr>
          <w:b/>
          <w:lang w:val="da-DK"/>
        </w:rPr>
        <w:t>Oversigt over brugere</w:t>
      </w:r>
    </w:p>
    <w:p w14:paraId="6AE3DB5C" w14:textId="0E8E171B" w:rsidR="00EF22B1" w:rsidRDefault="00DA16DC" w:rsidP="00EF22B1">
      <w:pPr>
        <w:ind w:left="720" w:firstLine="360"/>
        <w:rPr>
          <w:bCs/>
          <w:lang w:val="da-DK"/>
        </w:rPr>
      </w:pPr>
      <w:r>
        <w:rPr>
          <w:bCs/>
          <w:lang w:val="da-DK"/>
        </w:rPr>
        <w:t xml:space="preserve">I alt 37 brugere af sortering (2015) </w:t>
      </w:r>
      <w:r w:rsidR="008008DF">
        <w:rPr>
          <w:bCs/>
          <w:lang w:val="da-DK"/>
        </w:rPr>
        <w:tab/>
        <w:t xml:space="preserve">8 </w:t>
      </w:r>
      <w:proofErr w:type="spellStart"/>
      <w:r w:rsidR="008008DF">
        <w:rPr>
          <w:bCs/>
          <w:lang w:val="da-DK"/>
        </w:rPr>
        <w:t>Inst</w:t>
      </w:r>
      <w:proofErr w:type="spellEnd"/>
      <w:r w:rsidR="008008DF">
        <w:rPr>
          <w:bCs/>
          <w:lang w:val="da-DK"/>
        </w:rPr>
        <w:t>. Klinisk Medicin</w:t>
      </w:r>
    </w:p>
    <w:p w14:paraId="51B45783" w14:textId="6C7F1841"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6 </w:t>
      </w:r>
      <w:proofErr w:type="spellStart"/>
      <w:r>
        <w:rPr>
          <w:bCs/>
          <w:lang w:val="da-DK"/>
        </w:rPr>
        <w:t>Inst</w:t>
      </w:r>
      <w:proofErr w:type="spellEnd"/>
      <w:r>
        <w:rPr>
          <w:bCs/>
          <w:lang w:val="da-DK"/>
        </w:rPr>
        <w:t>. Molekylærbiologi og Genetik</w:t>
      </w:r>
    </w:p>
    <w:p w14:paraId="7C192A77" w14:textId="62D26DB9"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1 </w:t>
      </w:r>
      <w:proofErr w:type="spellStart"/>
      <w:r>
        <w:rPr>
          <w:bCs/>
          <w:lang w:val="da-DK"/>
        </w:rPr>
        <w:t>Inst</w:t>
      </w:r>
      <w:proofErr w:type="spellEnd"/>
      <w:r>
        <w:rPr>
          <w:bCs/>
          <w:lang w:val="da-DK"/>
        </w:rPr>
        <w:t>. Bioscience</w:t>
      </w:r>
    </w:p>
    <w:p w14:paraId="3DC832A4" w14:textId="444B8EA7"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1 </w:t>
      </w:r>
      <w:proofErr w:type="spellStart"/>
      <w:r>
        <w:rPr>
          <w:bCs/>
          <w:lang w:val="da-DK"/>
        </w:rPr>
        <w:t>Inst</w:t>
      </w:r>
      <w:proofErr w:type="spellEnd"/>
      <w:r>
        <w:rPr>
          <w:bCs/>
          <w:lang w:val="da-DK"/>
        </w:rPr>
        <w:t>. Folkesundhed</w:t>
      </w:r>
    </w:p>
    <w:p w14:paraId="21AC64AD" w14:textId="6D9F09AD"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21 </w:t>
      </w:r>
      <w:proofErr w:type="spellStart"/>
      <w:r>
        <w:rPr>
          <w:bCs/>
          <w:lang w:val="da-DK"/>
        </w:rPr>
        <w:t>Inst</w:t>
      </w:r>
      <w:proofErr w:type="spellEnd"/>
      <w:r>
        <w:rPr>
          <w:bCs/>
          <w:lang w:val="da-DK"/>
        </w:rPr>
        <w:t>. Biomedicin</w:t>
      </w:r>
    </w:p>
    <w:p w14:paraId="094320F8" w14:textId="77777777" w:rsidR="008008DF" w:rsidRDefault="008008DF" w:rsidP="00EF22B1">
      <w:pPr>
        <w:ind w:left="720" w:firstLine="360"/>
        <w:rPr>
          <w:bCs/>
          <w:lang w:val="da-DK"/>
        </w:rPr>
      </w:pPr>
    </w:p>
    <w:p w14:paraId="6F548BF4" w14:textId="5E9D59AA" w:rsidR="008008DF" w:rsidRDefault="008008DF" w:rsidP="00EF22B1">
      <w:pPr>
        <w:ind w:left="720" w:firstLine="360"/>
        <w:rPr>
          <w:bCs/>
          <w:lang w:val="da-DK"/>
        </w:rPr>
      </w:pPr>
      <w:r>
        <w:rPr>
          <w:bCs/>
          <w:lang w:val="da-DK"/>
        </w:rPr>
        <w:t xml:space="preserve">I alt 50 brugere på </w:t>
      </w:r>
      <w:proofErr w:type="spellStart"/>
      <w:r>
        <w:rPr>
          <w:bCs/>
          <w:lang w:val="da-DK"/>
        </w:rPr>
        <w:t>LSRFortessa</w:t>
      </w:r>
      <w:proofErr w:type="spellEnd"/>
      <w:r>
        <w:rPr>
          <w:bCs/>
          <w:lang w:val="da-DK"/>
        </w:rPr>
        <w:tab/>
      </w:r>
      <w:r>
        <w:rPr>
          <w:bCs/>
          <w:lang w:val="da-DK"/>
        </w:rPr>
        <w:tab/>
        <w:t xml:space="preserve">49 </w:t>
      </w:r>
      <w:proofErr w:type="spellStart"/>
      <w:r>
        <w:rPr>
          <w:bCs/>
          <w:lang w:val="da-DK"/>
        </w:rPr>
        <w:t>Inst</w:t>
      </w:r>
      <w:proofErr w:type="spellEnd"/>
      <w:r>
        <w:rPr>
          <w:bCs/>
          <w:lang w:val="da-DK"/>
        </w:rPr>
        <w:t>. Biomedicin</w:t>
      </w:r>
    </w:p>
    <w:p w14:paraId="198A02E2" w14:textId="0342EB87"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1 </w:t>
      </w:r>
      <w:proofErr w:type="spellStart"/>
      <w:r>
        <w:rPr>
          <w:bCs/>
          <w:lang w:val="da-DK"/>
        </w:rPr>
        <w:t>Inst</w:t>
      </w:r>
      <w:proofErr w:type="spellEnd"/>
      <w:r>
        <w:rPr>
          <w:bCs/>
          <w:lang w:val="da-DK"/>
        </w:rPr>
        <w:t>. Folkesundhed</w:t>
      </w:r>
    </w:p>
    <w:p w14:paraId="6C40CC43" w14:textId="77777777" w:rsidR="008008DF" w:rsidRDefault="008008DF" w:rsidP="00EF22B1">
      <w:pPr>
        <w:ind w:left="720" w:firstLine="360"/>
        <w:rPr>
          <w:bCs/>
          <w:lang w:val="da-DK"/>
        </w:rPr>
      </w:pPr>
      <w:r>
        <w:rPr>
          <w:bCs/>
          <w:lang w:val="da-DK"/>
        </w:rPr>
        <w:t xml:space="preserve">I alt 34 brugere på </w:t>
      </w:r>
      <w:proofErr w:type="spellStart"/>
      <w:r>
        <w:rPr>
          <w:bCs/>
          <w:lang w:val="da-DK"/>
        </w:rPr>
        <w:t>NovoCyte</w:t>
      </w:r>
      <w:proofErr w:type="spellEnd"/>
      <w:r>
        <w:rPr>
          <w:bCs/>
          <w:lang w:val="da-DK"/>
        </w:rPr>
        <w:tab/>
      </w:r>
      <w:r>
        <w:rPr>
          <w:bCs/>
          <w:lang w:val="da-DK"/>
        </w:rPr>
        <w:tab/>
        <w:t>5 Center for Geomikrobiologi</w:t>
      </w:r>
    </w:p>
    <w:p w14:paraId="648D15DE" w14:textId="77777777"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2 </w:t>
      </w:r>
      <w:proofErr w:type="spellStart"/>
      <w:r>
        <w:rPr>
          <w:bCs/>
          <w:lang w:val="da-DK"/>
        </w:rPr>
        <w:t>Inst</w:t>
      </w:r>
      <w:proofErr w:type="spellEnd"/>
      <w:r>
        <w:rPr>
          <w:bCs/>
          <w:lang w:val="da-DK"/>
        </w:rPr>
        <w:t>. Klinisk Medicin</w:t>
      </w:r>
    </w:p>
    <w:p w14:paraId="60004771" w14:textId="77777777"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1 </w:t>
      </w:r>
      <w:proofErr w:type="spellStart"/>
      <w:r>
        <w:rPr>
          <w:bCs/>
          <w:lang w:val="da-DK"/>
        </w:rPr>
        <w:t>Inst</w:t>
      </w:r>
      <w:proofErr w:type="spellEnd"/>
      <w:r>
        <w:rPr>
          <w:bCs/>
          <w:lang w:val="da-DK"/>
        </w:rPr>
        <w:t>. Ingeniørvidenskab</w:t>
      </w:r>
    </w:p>
    <w:p w14:paraId="6F72D691" w14:textId="77777777"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1 </w:t>
      </w:r>
      <w:proofErr w:type="spellStart"/>
      <w:r>
        <w:rPr>
          <w:bCs/>
          <w:lang w:val="da-DK"/>
        </w:rPr>
        <w:t>Inst</w:t>
      </w:r>
      <w:proofErr w:type="spellEnd"/>
      <w:r>
        <w:rPr>
          <w:bCs/>
          <w:lang w:val="da-DK"/>
        </w:rPr>
        <w:t>. Bioscience</w:t>
      </w:r>
    </w:p>
    <w:p w14:paraId="0D3A9369" w14:textId="77777777" w:rsidR="008008DF" w:rsidRDefault="008008DF" w:rsidP="00EF22B1">
      <w:pPr>
        <w:ind w:left="720" w:firstLine="360"/>
        <w:rPr>
          <w:bCs/>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1 </w:t>
      </w:r>
      <w:proofErr w:type="spellStart"/>
      <w:r>
        <w:rPr>
          <w:bCs/>
          <w:lang w:val="da-DK"/>
        </w:rPr>
        <w:t>Inst</w:t>
      </w:r>
      <w:proofErr w:type="spellEnd"/>
      <w:r>
        <w:rPr>
          <w:bCs/>
          <w:lang w:val="da-DK"/>
        </w:rPr>
        <w:t>. Molekylærbiologi og Genetik</w:t>
      </w:r>
    </w:p>
    <w:p w14:paraId="5585A620" w14:textId="795DDB9D" w:rsidR="008008DF" w:rsidRPr="00DA16DC" w:rsidRDefault="008008DF" w:rsidP="00EF22B1">
      <w:pPr>
        <w:ind w:left="720" w:firstLine="360"/>
        <w:rPr>
          <w:lang w:val="da-DK"/>
        </w:rPr>
      </w:pPr>
      <w:r>
        <w:rPr>
          <w:bCs/>
          <w:lang w:val="da-DK"/>
        </w:rPr>
        <w:tab/>
      </w:r>
      <w:r>
        <w:rPr>
          <w:bCs/>
          <w:lang w:val="da-DK"/>
        </w:rPr>
        <w:tab/>
      </w:r>
      <w:r>
        <w:rPr>
          <w:bCs/>
          <w:lang w:val="da-DK"/>
        </w:rPr>
        <w:tab/>
      </w:r>
      <w:r>
        <w:rPr>
          <w:bCs/>
          <w:lang w:val="da-DK"/>
        </w:rPr>
        <w:tab/>
      </w:r>
      <w:r>
        <w:rPr>
          <w:bCs/>
          <w:lang w:val="da-DK"/>
        </w:rPr>
        <w:tab/>
      </w:r>
      <w:r>
        <w:rPr>
          <w:bCs/>
          <w:lang w:val="da-DK"/>
        </w:rPr>
        <w:tab/>
        <w:t xml:space="preserve">24 </w:t>
      </w:r>
      <w:proofErr w:type="spellStart"/>
      <w:r>
        <w:rPr>
          <w:bCs/>
          <w:lang w:val="da-DK"/>
        </w:rPr>
        <w:t>Inst</w:t>
      </w:r>
      <w:proofErr w:type="spellEnd"/>
      <w:r>
        <w:rPr>
          <w:bCs/>
          <w:lang w:val="da-DK"/>
        </w:rPr>
        <w:t xml:space="preserve">. Biomedicin </w:t>
      </w:r>
    </w:p>
    <w:p w14:paraId="2BB3EC91" w14:textId="77777777" w:rsidR="00EF22B1" w:rsidRPr="00421938" w:rsidRDefault="00EF22B1" w:rsidP="00EF22B1">
      <w:pPr>
        <w:pStyle w:val="Listeafsnit"/>
        <w:ind w:left="1440"/>
        <w:rPr>
          <w:b/>
          <w:lang w:val="da-DK"/>
        </w:rPr>
      </w:pPr>
    </w:p>
    <w:p w14:paraId="1EF7F08D" w14:textId="299B85F3" w:rsidR="004E7F13" w:rsidRDefault="00B53C71" w:rsidP="007635A0">
      <w:pPr>
        <w:pStyle w:val="Listeafsnit"/>
        <w:numPr>
          <w:ilvl w:val="1"/>
          <w:numId w:val="7"/>
        </w:numPr>
        <w:rPr>
          <w:b/>
          <w:lang w:val="da-DK"/>
        </w:rPr>
      </w:pPr>
      <w:r w:rsidRPr="00421938">
        <w:rPr>
          <w:b/>
          <w:lang w:val="da-DK"/>
        </w:rPr>
        <w:t>Status over økonomi</w:t>
      </w:r>
    </w:p>
    <w:p w14:paraId="20BF1929" w14:textId="4FB9FFB8" w:rsidR="008008DF" w:rsidRDefault="008008DF" w:rsidP="008008DF">
      <w:pPr>
        <w:ind w:left="1080"/>
        <w:rPr>
          <w:lang w:val="da-DK"/>
        </w:rPr>
      </w:pPr>
      <w:r>
        <w:rPr>
          <w:lang w:val="da-DK"/>
        </w:rPr>
        <w:t xml:space="preserve">Der </w:t>
      </w:r>
      <w:r w:rsidR="004E20B6">
        <w:rPr>
          <w:lang w:val="da-DK"/>
        </w:rPr>
        <w:t xml:space="preserve">bliver sendt regninger ud 3 gange årligt. Det går bedre med at inddrive betalinger. </w:t>
      </w:r>
    </w:p>
    <w:p w14:paraId="7F355A98" w14:textId="278E9731" w:rsidR="008008DF" w:rsidRDefault="008008DF" w:rsidP="008008DF">
      <w:pPr>
        <w:ind w:left="1080"/>
        <w:rPr>
          <w:lang w:val="da-DK"/>
        </w:rPr>
      </w:pPr>
      <w:r>
        <w:rPr>
          <w:lang w:val="da-DK"/>
        </w:rPr>
        <w:t>Der har været</w:t>
      </w:r>
      <w:r w:rsidR="004E20B6">
        <w:rPr>
          <w:lang w:val="da-DK"/>
        </w:rPr>
        <w:t xml:space="preserve"> store udgifter til reservedele.</w:t>
      </w:r>
    </w:p>
    <w:p w14:paraId="65EF0E31" w14:textId="77777777" w:rsidR="008008DF" w:rsidRPr="008008DF" w:rsidRDefault="008008DF" w:rsidP="008008DF">
      <w:pPr>
        <w:ind w:left="1080"/>
        <w:rPr>
          <w:lang w:val="da-DK"/>
        </w:rPr>
      </w:pPr>
    </w:p>
    <w:p w14:paraId="0F13381D" w14:textId="7FA9BC1D" w:rsidR="001F0176" w:rsidRDefault="00B53C71" w:rsidP="007635A0">
      <w:pPr>
        <w:pStyle w:val="Listeafsnit"/>
        <w:numPr>
          <w:ilvl w:val="1"/>
          <w:numId w:val="7"/>
        </w:numPr>
        <w:rPr>
          <w:b/>
          <w:lang w:val="da-DK"/>
        </w:rPr>
      </w:pPr>
      <w:r w:rsidRPr="00421938">
        <w:rPr>
          <w:b/>
          <w:lang w:val="da-DK"/>
        </w:rPr>
        <w:t>Bemanding</w:t>
      </w:r>
    </w:p>
    <w:p w14:paraId="1F0068E9" w14:textId="71015A59" w:rsidR="008008DF" w:rsidRDefault="008C46E1" w:rsidP="008008DF">
      <w:pPr>
        <w:ind w:left="1080"/>
        <w:rPr>
          <w:lang w:val="da-DK"/>
        </w:rPr>
      </w:pPr>
      <w:r>
        <w:rPr>
          <w:lang w:val="da-DK"/>
        </w:rPr>
        <w:t xml:space="preserve">På trods af de mange brugere af </w:t>
      </w:r>
      <w:proofErr w:type="spellStart"/>
      <w:r>
        <w:rPr>
          <w:lang w:val="da-DK"/>
        </w:rPr>
        <w:t>core</w:t>
      </w:r>
      <w:proofErr w:type="spellEnd"/>
      <w:r>
        <w:rPr>
          <w:lang w:val="da-DK"/>
        </w:rPr>
        <w:t xml:space="preserve"> faciliteten er den stadig kun bemandet med 1/1 Charlotte, ½ Anni og ½ Anette. Personalet har meget travlt og der er ca. 3 ugers ventetid på sortering. </w:t>
      </w:r>
    </w:p>
    <w:p w14:paraId="439CCA15" w14:textId="15D7BEED" w:rsidR="008C46E1" w:rsidRDefault="008C46E1" w:rsidP="008008DF">
      <w:pPr>
        <w:ind w:left="1080"/>
        <w:rPr>
          <w:lang w:val="da-DK"/>
        </w:rPr>
      </w:pPr>
      <w:r>
        <w:rPr>
          <w:lang w:val="da-DK"/>
        </w:rPr>
        <w:t xml:space="preserve">Charlotte gør opmærksom på at </w:t>
      </w:r>
      <w:r w:rsidR="00425C20">
        <w:rPr>
          <w:lang w:val="da-DK"/>
        </w:rPr>
        <w:t xml:space="preserve">med det antal brugere der er af </w:t>
      </w:r>
      <w:proofErr w:type="spellStart"/>
      <w:r w:rsidR="00425C20">
        <w:rPr>
          <w:lang w:val="da-DK"/>
        </w:rPr>
        <w:t>core</w:t>
      </w:r>
      <w:proofErr w:type="spellEnd"/>
      <w:r w:rsidR="00425C20">
        <w:rPr>
          <w:lang w:val="da-DK"/>
        </w:rPr>
        <w:t xml:space="preserve"> faciliteten kan den godt bruge en ansat mere. Ønsket er en AC-TAP/videnskabelig medarbejder mere da der er meget vejledning i arbejdet.</w:t>
      </w:r>
    </w:p>
    <w:p w14:paraId="2C56B7D9" w14:textId="77777777" w:rsidR="00425C20" w:rsidRDefault="00425C20" w:rsidP="008008DF">
      <w:pPr>
        <w:ind w:left="1080"/>
        <w:rPr>
          <w:lang w:val="da-DK"/>
        </w:rPr>
      </w:pPr>
    </w:p>
    <w:p w14:paraId="10C43B54" w14:textId="42577BA4" w:rsidR="00425C20" w:rsidRDefault="00425C20" w:rsidP="008008DF">
      <w:pPr>
        <w:ind w:left="1080"/>
        <w:rPr>
          <w:lang w:val="da-DK"/>
        </w:rPr>
      </w:pPr>
      <w:r>
        <w:rPr>
          <w:lang w:val="da-DK"/>
        </w:rPr>
        <w:t xml:space="preserve">Der har tidligere været snak om at hvis der kom midler til en ekstra medarbejder skulle vedkommende være ca. 3 dage i Bartholin </w:t>
      </w:r>
      <w:proofErr w:type="spellStart"/>
      <w:r>
        <w:rPr>
          <w:lang w:val="da-DK"/>
        </w:rPr>
        <w:t>bygn</w:t>
      </w:r>
      <w:proofErr w:type="spellEnd"/>
      <w:r>
        <w:rPr>
          <w:lang w:val="da-DK"/>
        </w:rPr>
        <w:t xml:space="preserve">. og 2 dage på Skejby for at betjene </w:t>
      </w:r>
      <w:proofErr w:type="spellStart"/>
      <w:r>
        <w:rPr>
          <w:lang w:val="da-DK"/>
        </w:rPr>
        <w:t>MoFlo</w:t>
      </w:r>
      <w:proofErr w:type="spellEnd"/>
      <w:r>
        <w:rPr>
          <w:lang w:val="da-DK"/>
        </w:rPr>
        <w:t xml:space="preserve"> </w:t>
      </w:r>
      <w:proofErr w:type="spellStart"/>
      <w:r>
        <w:rPr>
          <w:lang w:val="da-DK"/>
        </w:rPr>
        <w:t>Astrios</w:t>
      </w:r>
      <w:proofErr w:type="spellEnd"/>
      <w:r>
        <w:rPr>
          <w:lang w:val="da-DK"/>
        </w:rPr>
        <w:t xml:space="preserve"> </w:t>
      </w:r>
      <w:proofErr w:type="spellStart"/>
      <w:r>
        <w:rPr>
          <w:lang w:val="da-DK"/>
        </w:rPr>
        <w:t>cellesorteren</w:t>
      </w:r>
      <w:proofErr w:type="spellEnd"/>
      <w:r>
        <w:rPr>
          <w:lang w:val="da-DK"/>
        </w:rPr>
        <w:t xml:space="preserve"> som KIA og Q har og som stort set ikke bliver brugt pga. manglende bemanding.</w:t>
      </w:r>
    </w:p>
    <w:p w14:paraId="312F12E7" w14:textId="32F6CCDB" w:rsidR="00425C20" w:rsidRDefault="00425C20" w:rsidP="008008DF">
      <w:pPr>
        <w:ind w:left="1080"/>
        <w:rPr>
          <w:lang w:val="da-DK"/>
        </w:rPr>
      </w:pPr>
      <w:r>
        <w:rPr>
          <w:lang w:val="da-DK"/>
        </w:rPr>
        <w:t>Det</w:t>
      </w:r>
      <w:r w:rsidR="00B267A0">
        <w:rPr>
          <w:lang w:val="da-DK"/>
        </w:rPr>
        <w:t xml:space="preserve"> blev </w:t>
      </w:r>
      <w:proofErr w:type="spellStart"/>
      <w:r w:rsidR="00B267A0">
        <w:rPr>
          <w:lang w:val="da-DK"/>
        </w:rPr>
        <w:t>diskutteret</w:t>
      </w:r>
      <w:proofErr w:type="spellEnd"/>
      <w:r w:rsidR="00B267A0">
        <w:rPr>
          <w:lang w:val="da-DK"/>
        </w:rPr>
        <w:t xml:space="preserve"> om det var mere hensigtsmæssigt at få </w:t>
      </w:r>
      <w:proofErr w:type="spellStart"/>
      <w:r w:rsidR="00B267A0">
        <w:rPr>
          <w:lang w:val="da-DK"/>
        </w:rPr>
        <w:t>MoFlo</w:t>
      </w:r>
      <w:proofErr w:type="spellEnd"/>
      <w:r w:rsidR="00B267A0">
        <w:rPr>
          <w:lang w:val="da-DK"/>
        </w:rPr>
        <w:t xml:space="preserve"> </w:t>
      </w:r>
      <w:proofErr w:type="spellStart"/>
      <w:r w:rsidR="00B267A0">
        <w:rPr>
          <w:lang w:val="da-DK"/>
        </w:rPr>
        <w:t>Astrios</w:t>
      </w:r>
      <w:proofErr w:type="spellEnd"/>
      <w:r w:rsidR="00B267A0">
        <w:rPr>
          <w:lang w:val="da-DK"/>
        </w:rPr>
        <w:t xml:space="preserve"> </w:t>
      </w:r>
      <w:proofErr w:type="spellStart"/>
      <w:r w:rsidR="00B267A0">
        <w:rPr>
          <w:lang w:val="da-DK"/>
        </w:rPr>
        <w:t>cellesorteren</w:t>
      </w:r>
      <w:proofErr w:type="spellEnd"/>
      <w:r w:rsidR="00B267A0">
        <w:rPr>
          <w:lang w:val="da-DK"/>
        </w:rPr>
        <w:t xml:space="preserve"> flyttet til Bartholin bygningen (f.eks. til et GMO klasse II lokale – så den vil kunne bruges til GMO klasse II sorteringer).</w:t>
      </w:r>
    </w:p>
    <w:p w14:paraId="6D8F7134" w14:textId="3BA7319B" w:rsidR="00B267A0" w:rsidRDefault="00B267A0" w:rsidP="008008DF">
      <w:pPr>
        <w:ind w:left="1080"/>
        <w:rPr>
          <w:lang w:val="da-DK"/>
        </w:rPr>
      </w:pPr>
      <w:r>
        <w:rPr>
          <w:lang w:val="da-DK"/>
        </w:rPr>
        <w:t xml:space="preserve">Charlotte skal indkalde </w:t>
      </w:r>
      <w:proofErr w:type="spellStart"/>
      <w:r>
        <w:rPr>
          <w:lang w:val="da-DK"/>
        </w:rPr>
        <w:t>Kristjar</w:t>
      </w:r>
      <w:proofErr w:type="spellEnd"/>
      <w:r>
        <w:rPr>
          <w:lang w:val="da-DK"/>
        </w:rPr>
        <w:t>, Lars Østergaard, Bjarne Møller, Thomas Jensen til et møde ang. indstilling og mulighed for dette.</w:t>
      </w:r>
    </w:p>
    <w:p w14:paraId="6CDB7F15" w14:textId="1826CD38" w:rsidR="00B267A0" w:rsidRDefault="00B267A0" w:rsidP="008008DF">
      <w:pPr>
        <w:ind w:left="1080"/>
        <w:rPr>
          <w:lang w:val="da-DK"/>
        </w:rPr>
      </w:pPr>
      <w:r>
        <w:rPr>
          <w:lang w:val="da-DK"/>
        </w:rPr>
        <w:t xml:space="preserve">Det giver ikke mening at flytte </w:t>
      </w:r>
      <w:proofErr w:type="spellStart"/>
      <w:r>
        <w:rPr>
          <w:lang w:val="da-DK"/>
        </w:rPr>
        <w:t>sorteren</w:t>
      </w:r>
      <w:proofErr w:type="spellEnd"/>
      <w:r>
        <w:rPr>
          <w:lang w:val="da-DK"/>
        </w:rPr>
        <w:t xml:space="preserve"> hvis der ikke følger personale timer med.</w:t>
      </w:r>
    </w:p>
    <w:p w14:paraId="47DDAD85" w14:textId="77777777" w:rsidR="00CE1229" w:rsidRDefault="00CE1229" w:rsidP="008008DF">
      <w:pPr>
        <w:ind w:left="1080"/>
        <w:rPr>
          <w:lang w:val="da-DK"/>
        </w:rPr>
      </w:pPr>
    </w:p>
    <w:p w14:paraId="1E56B264" w14:textId="7F066F74" w:rsidR="00CE1229" w:rsidRPr="008C46E1" w:rsidRDefault="00CE1229" w:rsidP="008008DF">
      <w:pPr>
        <w:ind w:left="1080"/>
        <w:rPr>
          <w:lang w:val="da-DK"/>
        </w:rPr>
      </w:pPr>
      <w:r>
        <w:rPr>
          <w:lang w:val="da-DK"/>
        </w:rPr>
        <w:t>FACS Core skal selv være med til at finansiere en ekstra medarbejder. Højere brugerbetaling.</w:t>
      </w:r>
    </w:p>
    <w:p w14:paraId="0D8A1177" w14:textId="77777777" w:rsidR="007702DD" w:rsidRPr="00B53C71" w:rsidRDefault="007702DD" w:rsidP="00B53C71">
      <w:pPr>
        <w:rPr>
          <w:lang w:val="da-DK"/>
        </w:rPr>
      </w:pPr>
    </w:p>
    <w:p w14:paraId="2E1F9B00" w14:textId="3C82F623" w:rsidR="007702DD" w:rsidRDefault="007702DD" w:rsidP="007702DD">
      <w:pPr>
        <w:pStyle w:val="Listeafsnit"/>
        <w:numPr>
          <w:ilvl w:val="0"/>
          <w:numId w:val="7"/>
        </w:numPr>
        <w:rPr>
          <w:b/>
          <w:lang w:val="da-DK"/>
        </w:rPr>
      </w:pPr>
      <w:r>
        <w:rPr>
          <w:b/>
          <w:lang w:val="da-DK"/>
        </w:rPr>
        <w:t xml:space="preserve">Valg af service kontrakt </w:t>
      </w:r>
      <w:r w:rsidR="00B53C71">
        <w:rPr>
          <w:b/>
          <w:lang w:val="da-DK"/>
        </w:rPr>
        <w:t>for</w:t>
      </w:r>
      <w:r>
        <w:rPr>
          <w:b/>
          <w:lang w:val="da-DK"/>
        </w:rPr>
        <w:t xml:space="preserve"> 2016</w:t>
      </w:r>
    </w:p>
    <w:p w14:paraId="244AFB42" w14:textId="6B95DF40" w:rsidR="004E20B6" w:rsidRDefault="004E20B6" w:rsidP="00DB6147">
      <w:pPr>
        <w:pStyle w:val="Listeafsnit"/>
        <w:rPr>
          <w:lang w:val="da-DK"/>
        </w:rPr>
      </w:pPr>
      <w:r>
        <w:rPr>
          <w:lang w:val="da-DK"/>
        </w:rPr>
        <w:t>Pga. slidtage på instrumenterne undersøger Charlotte hvad en større servicekontrakt vil indeholde og koste. Der meldes tilbage til styregruppen.</w:t>
      </w:r>
    </w:p>
    <w:p w14:paraId="1958EE83" w14:textId="77777777" w:rsidR="00CE1229" w:rsidRDefault="00CE1229" w:rsidP="00DB6147">
      <w:pPr>
        <w:pStyle w:val="Listeafsnit"/>
        <w:rPr>
          <w:lang w:val="da-DK"/>
        </w:rPr>
      </w:pPr>
    </w:p>
    <w:p w14:paraId="6FA29701" w14:textId="4B87EBD6" w:rsidR="004E20B6" w:rsidRDefault="004E20B6" w:rsidP="00DB6147">
      <w:pPr>
        <w:pStyle w:val="Listeafsnit"/>
        <w:rPr>
          <w:lang w:val="da-DK"/>
        </w:rPr>
      </w:pPr>
      <w:r>
        <w:rPr>
          <w:lang w:val="da-DK"/>
        </w:rPr>
        <w:t>Der skal undersøges om et alternativt firma kan tage sig af service på instrumenterne så vi kan få en billigere løsning.</w:t>
      </w:r>
    </w:p>
    <w:p w14:paraId="42D60565" w14:textId="77777777" w:rsidR="00B53C71" w:rsidRDefault="00B53C71" w:rsidP="00B53C71">
      <w:pPr>
        <w:pStyle w:val="Listeafsnit"/>
        <w:rPr>
          <w:b/>
          <w:lang w:val="da-DK"/>
        </w:rPr>
      </w:pPr>
      <w:bookmarkStart w:id="0" w:name="_GoBack"/>
      <w:bookmarkEnd w:id="0"/>
    </w:p>
    <w:p w14:paraId="2DA2B167" w14:textId="1C360D90" w:rsidR="00B53C71" w:rsidRDefault="00B53C71" w:rsidP="007702DD">
      <w:pPr>
        <w:pStyle w:val="Listeafsnit"/>
        <w:numPr>
          <w:ilvl w:val="0"/>
          <w:numId w:val="7"/>
        </w:numPr>
        <w:rPr>
          <w:b/>
          <w:lang w:val="da-DK"/>
        </w:rPr>
      </w:pPr>
      <w:r>
        <w:rPr>
          <w:b/>
          <w:lang w:val="da-DK"/>
        </w:rPr>
        <w:t xml:space="preserve">Udvidelse med nyt analyseapparat, </w:t>
      </w:r>
      <w:proofErr w:type="spellStart"/>
      <w:r>
        <w:rPr>
          <w:b/>
          <w:lang w:val="da-DK"/>
        </w:rPr>
        <w:t>NovoCyte</w:t>
      </w:r>
      <w:proofErr w:type="spellEnd"/>
    </w:p>
    <w:p w14:paraId="557EBC7C" w14:textId="196E77C6" w:rsidR="00DB6147" w:rsidRPr="00DB6147" w:rsidRDefault="00DB6147" w:rsidP="00DB6147">
      <w:pPr>
        <w:pStyle w:val="Listeafsnit"/>
        <w:rPr>
          <w:lang w:val="da-DK"/>
        </w:rPr>
      </w:pPr>
      <w:r>
        <w:rPr>
          <w:lang w:val="da-DK"/>
        </w:rPr>
        <w:t xml:space="preserve">Det nye lille </w:t>
      </w:r>
      <w:proofErr w:type="spellStart"/>
      <w:r>
        <w:rPr>
          <w:lang w:val="da-DK"/>
        </w:rPr>
        <w:t>flowcytometer</w:t>
      </w:r>
      <w:proofErr w:type="spellEnd"/>
      <w:r>
        <w:rPr>
          <w:lang w:val="da-DK"/>
        </w:rPr>
        <w:t xml:space="preserve">, </w:t>
      </w:r>
      <w:proofErr w:type="spellStart"/>
      <w:r>
        <w:rPr>
          <w:lang w:val="da-DK"/>
        </w:rPr>
        <w:t>NovoCyte</w:t>
      </w:r>
      <w:proofErr w:type="spellEnd"/>
      <w:r>
        <w:rPr>
          <w:lang w:val="da-DK"/>
        </w:rPr>
        <w:t>, bliver flittigt brugt. Booking kalender blev vist. Der er 34 brugere på instrumentet fra mange forskellige steder på Uni.</w:t>
      </w:r>
    </w:p>
    <w:p w14:paraId="2799C870" w14:textId="77777777" w:rsidR="00B53C71" w:rsidRPr="00B53C71" w:rsidRDefault="00B53C71" w:rsidP="00B53C71">
      <w:pPr>
        <w:rPr>
          <w:b/>
          <w:lang w:val="da-DK"/>
        </w:rPr>
      </w:pPr>
    </w:p>
    <w:p w14:paraId="24A655CB" w14:textId="60B3055B" w:rsidR="00B53C71" w:rsidRDefault="00B53C71" w:rsidP="007702DD">
      <w:pPr>
        <w:pStyle w:val="Listeafsnit"/>
        <w:numPr>
          <w:ilvl w:val="0"/>
          <w:numId w:val="7"/>
        </w:numPr>
        <w:rPr>
          <w:b/>
          <w:lang w:val="da-DK"/>
        </w:rPr>
      </w:pPr>
      <w:r>
        <w:rPr>
          <w:b/>
          <w:lang w:val="da-DK"/>
        </w:rPr>
        <w:t xml:space="preserve">Udvidelse med nyt kombineret </w:t>
      </w:r>
      <w:proofErr w:type="spellStart"/>
      <w:r>
        <w:rPr>
          <w:b/>
          <w:lang w:val="da-DK"/>
        </w:rPr>
        <w:t>flowcytometer</w:t>
      </w:r>
      <w:proofErr w:type="spellEnd"/>
      <w:r>
        <w:rPr>
          <w:b/>
          <w:lang w:val="da-DK"/>
        </w:rPr>
        <w:t xml:space="preserve"> og mikroskop, </w:t>
      </w:r>
      <w:proofErr w:type="spellStart"/>
      <w:r>
        <w:rPr>
          <w:b/>
          <w:lang w:val="da-DK"/>
        </w:rPr>
        <w:t>ImageStream</w:t>
      </w:r>
      <w:proofErr w:type="spellEnd"/>
    </w:p>
    <w:p w14:paraId="2FD9DB07" w14:textId="68C3CBE4" w:rsidR="00F5111D" w:rsidRDefault="00F5111D" w:rsidP="00F5111D">
      <w:pPr>
        <w:pStyle w:val="Listeafsnit"/>
        <w:rPr>
          <w:lang w:val="da-DK"/>
        </w:rPr>
      </w:pPr>
      <w:r>
        <w:rPr>
          <w:lang w:val="da-DK"/>
        </w:rPr>
        <w:t>Peter, Marianne og Charlotte skrev en ansøgning til Karen Elise Jensen fonden og var så heldige at få bevilliget midler til at indkøbe det længe ønskede instrument.</w:t>
      </w:r>
    </w:p>
    <w:p w14:paraId="431A733D" w14:textId="1EA32187" w:rsidR="00F5111D" w:rsidRDefault="00F5111D" w:rsidP="00F5111D">
      <w:pPr>
        <w:pStyle w:val="Listeafsnit"/>
        <w:rPr>
          <w:lang w:val="da-DK"/>
        </w:rPr>
      </w:pPr>
      <w:r>
        <w:rPr>
          <w:lang w:val="da-DK"/>
        </w:rPr>
        <w:t>Indkøbet har lige været i EU udbud og da der kun findes en leverandør har vi kun modtaget et tilbud. Den 13/10 udløber ”klage fristen” og herefter kan vi underskive køb af instrumentet. Højst sandsynligt vil vi få instrumentet leveret først i januar 2016. Så snart instrumentet er installeret og klar til brug vil vi afholde et seminar samt komme ud til de interesserede institutter og fortælle om de nye muligheder dette udstyr vil give os. Det er den første af din art i Danmark og vi glæder os rigtig meget til at få instrumentet i brug.</w:t>
      </w:r>
    </w:p>
    <w:p w14:paraId="7349F9E7" w14:textId="78050628" w:rsidR="00F5111D" w:rsidRPr="00F5111D" w:rsidRDefault="00F5111D" w:rsidP="00F5111D">
      <w:pPr>
        <w:pStyle w:val="Listeafsnit"/>
        <w:rPr>
          <w:lang w:val="da-DK"/>
        </w:rPr>
      </w:pPr>
      <w:r>
        <w:rPr>
          <w:lang w:val="da-DK"/>
        </w:rPr>
        <w:t>FACS Core personalet har flere internationale kontakter som har instrumentet som vi kan sparre med.</w:t>
      </w:r>
    </w:p>
    <w:p w14:paraId="40B3F99E" w14:textId="77777777" w:rsidR="005E6B28" w:rsidRPr="005E6B28" w:rsidRDefault="005E6B28" w:rsidP="005E6B28">
      <w:pPr>
        <w:rPr>
          <w:b/>
          <w:lang w:val="da-DK"/>
        </w:rPr>
      </w:pPr>
    </w:p>
    <w:p w14:paraId="5489ACB8" w14:textId="6E175BDD" w:rsidR="005E6B28" w:rsidRDefault="007702DD" w:rsidP="001D7CEA">
      <w:pPr>
        <w:pStyle w:val="Listeafsnit"/>
        <w:numPr>
          <w:ilvl w:val="0"/>
          <w:numId w:val="7"/>
        </w:numPr>
        <w:rPr>
          <w:b/>
          <w:lang w:val="da-DK"/>
        </w:rPr>
      </w:pPr>
      <w:r>
        <w:rPr>
          <w:b/>
          <w:lang w:val="da-DK"/>
        </w:rPr>
        <w:t>Underskrift af</w:t>
      </w:r>
      <w:r w:rsidR="00D12C8E">
        <w:rPr>
          <w:b/>
          <w:lang w:val="da-DK"/>
        </w:rPr>
        <w:t xml:space="preserve"> nye statutter for FACS Core Faciliteten</w:t>
      </w:r>
    </w:p>
    <w:p w14:paraId="73CA1474" w14:textId="31E9C27D" w:rsidR="00F5111D" w:rsidRPr="00F5111D" w:rsidRDefault="00F5111D" w:rsidP="00F5111D">
      <w:pPr>
        <w:ind w:left="720"/>
        <w:rPr>
          <w:lang w:val="da-DK"/>
        </w:rPr>
      </w:pPr>
      <w:r>
        <w:rPr>
          <w:lang w:val="da-DK"/>
        </w:rPr>
        <w:t>De underskrevne statutter er forsvundet i intern post. Charlotte havde en ny kopi med til underskrift. Når Thomas Jensen også har skrevet under bliver de lagt ud på vores hjemmeside.</w:t>
      </w:r>
    </w:p>
    <w:p w14:paraId="5FEB1A1D" w14:textId="77777777" w:rsidR="00FD140E" w:rsidRPr="00921576" w:rsidRDefault="00FD140E" w:rsidP="001D7CEA">
      <w:pPr>
        <w:rPr>
          <w:b/>
          <w:lang w:val="da-DK"/>
        </w:rPr>
      </w:pPr>
    </w:p>
    <w:p w14:paraId="14D562DD" w14:textId="2DB18A4B" w:rsidR="00804973" w:rsidRPr="00F5111D" w:rsidRDefault="00FD140E" w:rsidP="001D7CEA">
      <w:pPr>
        <w:pStyle w:val="Listeafsnit"/>
        <w:numPr>
          <w:ilvl w:val="0"/>
          <w:numId w:val="7"/>
        </w:numPr>
        <w:rPr>
          <w:b/>
          <w:lang w:val="da-DK"/>
        </w:rPr>
      </w:pPr>
      <w:r w:rsidRPr="00921576">
        <w:rPr>
          <w:b/>
          <w:lang w:val="da-DK"/>
        </w:rPr>
        <w:t>Næste møde</w:t>
      </w:r>
      <w:r w:rsidR="00EB47D0" w:rsidRPr="00921576">
        <w:rPr>
          <w:b/>
          <w:lang w:val="da-DK"/>
        </w:rPr>
        <w:t xml:space="preserve"> </w:t>
      </w:r>
      <w:r w:rsidR="00EB47D0" w:rsidRPr="00921576">
        <w:rPr>
          <w:lang w:val="da-DK"/>
        </w:rPr>
        <w:t>(</w:t>
      </w:r>
      <w:r w:rsidR="001F0176">
        <w:rPr>
          <w:lang w:val="da-DK"/>
        </w:rPr>
        <w:t>februar 2016</w:t>
      </w:r>
      <w:r w:rsidR="00EB47D0" w:rsidRPr="00921576">
        <w:rPr>
          <w:lang w:val="da-DK"/>
        </w:rPr>
        <w:t>)</w:t>
      </w:r>
    </w:p>
    <w:p w14:paraId="6FD70F19" w14:textId="286B1C2F" w:rsidR="00F5111D" w:rsidRPr="00F5111D" w:rsidRDefault="00F5111D" w:rsidP="00F5111D">
      <w:pPr>
        <w:pStyle w:val="Listeafsnit"/>
        <w:rPr>
          <w:lang w:val="da-DK"/>
        </w:rPr>
      </w:pPr>
      <w:r>
        <w:rPr>
          <w:lang w:val="da-DK"/>
        </w:rPr>
        <w:t>Charlotte sender indkaldelse til næste møde</w:t>
      </w:r>
    </w:p>
    <w:p w14:paraId="636DAEB0" w14:textId="39420082" w:rsidR="00393ADD" w:rsidRPr="00921576" w:rsidRDefault="00393ADD" w:rsidP="001D7CEA">
      <w:pPr>
        <w:ind w:firstLine="1440"/>
        <w:rPr>
          <w:lang w:val="da-DK"/>
        </w:rPr>
      </w:pPr>
    </w:p>
    <w:p w14:paraId="6D489CD3" w14:textId="6449BE91" w:rsidR="00393ADD" w:rsidRDefault="00393ADD" w:rsidP="001D7CEA">
      <w:pPr>
        <w:pStyle w:val="Listeafsnit"/>
        <w:numPr>
          <w:ilvl w:val="0"/>
          <w:numId w:val="7"/>
        </w:numPr>
        <w:rPr>
          <w:b/>
          <w:lang w:val="da-DK"/>
        </w:rPr>
      </w:pPr>
      <w:r w:rsidRPr="00921576">
        <w:rPr>
          <w:b/>
          <w:lang w:val="da-DK"/>
        </w:rPr>
        <w:t>Eventuelt</w:t>
      </w:r>
    </w:p>
    <w:p w14:paraId="27EEEAFE" w14:textId="77777777" w:rsidR="00433A6A" w:rsidRPr="00433A6A" w:rsidRDefault="00433A6A" w:rsidP="00433A6A">
      <w:pPr>
        <w:rPr>
          <w:b/>
          <w:lang w:val="da-DK"/>
        </w:rPr>
      </w:pPr>
    </w:p>
    <w:p w14:paraId="5B7EBB93" w14:textId="1471E773" w:rsidR="00433A6A" w:rsidRDefault="00433A6A" w:rsidP="00433A6A">
      <w:pPr>
        <w:pStyle w:val="Listeafsnit"/>
        <w:numPr>
          <w:ilvl w:val="1"/>
          <w:numId w:val="7"/>
        </w:numPr>
        <w:rPr>
          <w:lang w:val="da-DK"/>
        </w:rPr>
      </w:pPr>
      <w:r w:rsidRPr="00433A6A">
        <w:rPr>
          <w:lang w:val="da-DK"/>
        </w:rPr>
        <w:t>Flytning</w:t>
      </w:r>
      <w:r>
        <w:rPr>
          <w:lang w:val="da-DK"/>
        </w:rPr>
        <w:t xml:space="preserve"> ud og ind af Bartholin bygningen</w:t>
      </w:r>
      <w:r w:rsidR="00F5111D">
        <w:rPr>
          <w:lang w:val="da-DK"/>
        </w:rPr>
        <w:t xml:space="preserve">. Charlotte gør opmærksom på at FACS Core ønsker at få samlet instrumenterne når Bartholin bygningen skal renoveres. FACS Core får lokaler ved siden af hinanden når vi skal retur i den ny-renoverede Bartholin </w:t>
      </w:r>
      <w:proofErr w:type="spellStart"/>
      <w:r w:rsidR="00F5111D">
        <w:rPr>
          <w:lang w:val="da-DK"/>
        </w:rPr>
        <w:t>bygn</w:t>
      </w:r>
      <w:proofErr w:type="spellEnd"/>
      <w:r w:rsidR="00F5111D">
        <w:rPr>
          <w:lang w:val="da-DK"/>
        </w:rPr>
        <w:t>.</w:t>
      </w:r>
    </w:p>
    <w:p w14:paraId="4A4E0530" w14:textId="77777777" w:rsidR="00F5111D" w:rsidRDefault="00F5111D" w:rsidP="00F5111D">
      <w:pPr>
        <w:pStyle w:val="Listeafsnit"/>
        <w:ind w:left="1440"/>
        <w:rPr>
          <w:lang w:val="da-DK"/>
        </w:rPr>
      </w:pPr>
    </w:p>
    <w:p w14:paraId="70C8D335" w14:textId="0B372DFB" w:rsidR="00F5111D" w:rsidRDefault="00F5111D" w:rsidP="00433A6A">
      <w:pPr>
        <w:pStyle w:val="Listeafsnit"/>
        <w:numPr>
          <w:ilvl w:val="1"/>
          <w:numId w:val="7"/>
        </w:numPr>
        <w:rPr>
          <w:lang w:val="da-DK"/>
        </w:rPr>
      </w:pPr>
      <w:proofErr w:type="spellStart"/>
      <w:r>
        <w:rPr>
          <w:lang w:val="da-DK"/>
        </w:rPr>
        <w:t>Kristjar</w:t>
      </w:r>
      <w:proofErr w:type="spellEnd"/>
      <w:r>
        <w:rPr>
          <w:lang w:val="da-DK"/>
        </w:rPr>
        <w:t>, Erik og Thomas vil mødes</w:t>
      </w:r>
    </w:p>
    <w:p w14:paraId="0F82A4F8" w14:textId="77777777" w:rsidR="00F5111D" w:rsidRPr="00F5111D" w:rsidRDefault="00F5111D" w:rsidP="00F5111D">
      <w:pPr>
        <w:rPr>
          <w:lang w:val="da-DK"/>
        </w:rPr>
      </w:pPr>
    </w:p>
    <w:p w14:paraId="5EEB9A13" w14:textId="3F89824F" w:rsidR="00F5111D" w:rsidRPr="00433A6A" w:rsidRDefault="00F5111D" w:rsidP="00433A6A">
      <w:pPr>
        <w:pStyle w:val="Listeafsnit"/>
        <w:numPr>
          <w:ilvl w:val="1"/>
          <w:numId w:val="7"/>
        </w:numPr>
        <w:rPr>
          <w:lang w:val="da-DK"/>
        </w:rPr>
      </w:pPr>
      <w:proofErr w:type="spellStart"/>
      <w:r>
        <w:rPr>
          <w:lang w:val="da-DK"/>
        </w:rPr>
        <w:t>PhD</w:t>
      </w:r>
      <w:proofErr w:type="spellEnd"/>
      <w:r>
        <w:rPr>
          <w:lang w:val="da-DK"/>
        </w:rPr>
        <w:t xml:space="preserve"> kursus i flowcytometri kører kun en gang om året – det er i</w:t>
      </w:r>
      <w:r w:rsidR="00CE1229">
        <w:rPr>
          <w:lang w:val="da-DK"/>
        </w:rPr>
        <w:t xml:space="preserve">kke hensigtsmæssigt og kurset har lang venteliste hvert år. Vi vil gerne kunne tilbyde kurset også om foråret. </w:t>
      </w:r>
    </w:p>
    <w:p w14:paraId="47F66078" w14:textId="77777777" w:rsidR="00EB47D0" w:rsidRPr="00921576" w:rsidRDefault="00EB47D0" w:rsidP="001D7CEA">
      <w:pPr>
        <w:rPr>
          <w:b/>
          <w:lang w:val="da-DK"/>
        </w:rPr>
      </w:pPr>
    </w:p>
    <w:p w14:paraId="7F49A971" w14:textId="77777777" w:rsidR="00EB47D0" w:rsidRPr="00921576" w:rsidRDefault="00EB47D0" w:rsidP="00EB47D0">
      <w:pPr>
        <w:ind w:left="1080"/>
        <w:rPr>
          <w:b/>
          <w:lang w:val="da-DK"/>
        </w:rPr>
      </w:pPr>
    </w:p>
    <w:p w14:paraId="0C96806F" w14:textId="77777777" w:rsidR="001B08C9" w:rsidRPr="00921576" w:rsidRDefault="001B08C9" w:rsidP="001B08C9">
      <w:pPr>
        <w:rPr>
          <w:lang w:val="da-DK"/>
        </w:rPr>
      </w:pPr>
      <w:r w:rsidRPr="00921576">
        <w:rPr>
          <w:lang w:val="da-DK"/>
        </w:rPr>
        <w:tab/>
        <w:t xml:space="preserve"> </w:t>
      </w:r>
    </w:p>
    <w:p w14:paraId="5DD53FED" w14:textId="2D695718" w:rsidR="001B08C9" w:rsidRPr="00921576" w:rsidRDefault="001B08C9" w:rsidP="00CE1229">
      <w:pPr>
        <w:rPr>
          <w:lang w:val="da-DK"/>
        </w:rPr>
      </w:pPr>
    </w:p>
    <w:sectPr w:rsidR="001B08C9" w:rsidRPr="00921576" w:rsidSect="001B08C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70"/>
    <w:multiLevelType w:val="hybridMultilevel"/>
    <w:tmpl w:val="AD9EF8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AC072B"/>
    <w:multiLevelType w:val="hybridMultilevel"/>
    <w:tmpl w:val="42B80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E24D6B"/>
    <w:multiLevelType w:val="hybridMultilevel"/>
    <w:tmpl w:val="ACAE17C0"/>
    <w:lvl w:ilvl="0" w:tplc="8EB66AB8">
      <w:start w:val="1"/>
      <w:numFmt w:val="decimal"/>
      <w:lvlText w:val="%1."/>
      <w:lvlJc w:val="left"/>
      <w:pPr>
        <w:tabs>
          <w:tab w:val="num" w:pos="720"/>
        </w:tabs>
        <w:ind w:left="720" w:hanging="360"/>
      </w:pPr>
    </w:lvl>
    <w:lvl w:ilvl="1" w:tplc="8E7CC276" w:tentative="1">
      <w:start w:val="1"/>
      <w:numFmt w:val="decimal"/>
      <w:lvlText w:val="%2."/>
      <w:lvlJc w:val="left"/>
      <w:pPr>
        <w:tabs>
          <w:tab w:val="num" w:pos="1440"/>
        </w:tabs>
        <w:ind w:left="1440" w:hanging="360"/>
      </w:pPr>
    </w:lvl>
    <w:lvl w:ilvl="2" w:tplc="B0FE7172" w:tentative="1">
      <w:start w:val="1"/>
      <w:numFmt w:val="decimal"/>
      <w:lvlText w:val="%3."/>
      <w:lvlJc w:val="left"/>
      <w:pPr>
        <w:tabs>
          <w:tab w:val="num" w:pos="2160"/>
        </w:tabs>
        <w:ind w:left="2160" w:hanging="360"/>
      </w:pPr>
    </w:lvl>
    <w:lvl w:ilvl="3" w:tplc="8D00B690" w:tentative="1">
      <w:start w:val="1"/>
      <w:numFmt w:val="decimal"/>
      <w:lvlText w:val="%4."/>
      <w:lvlJc w:val="left"/>
      <w:pPr>
        <w:tabs>
          <w:tab w:val="num" w:pos="2880"/>
        </w:tabs>
        <w:ind w:left="2880" w:hanging="360"/>
      </w:pPr>
    </w:lvl>
    <w:lvl w:ilvl="4" w:tplc="402897E8" w:tentative="1">
      <w:start w:val="1"/>
      <w:numFmt w:val="decimal"/>
      <w:lvlText w:val="%5."/>
      <w:lvlJc w:val="left"/>
      <w:pPr>
        <w:tabs>
          <w:tab w:val="num" w:pos="3600"/>
        </w:tabs>
        <w:ind w:left="3600" w:hanging="360"/>
      </w:pPr>
    </w:lvl>
    <w:lvl w:ilvl="5" w:tplc="386AAB62" w:tentative="1">
      <w:start w:val="1"/>
      <w:numFmt w:val="decimal"/>
      <w:lvlText w:val="%6."/>
      <w:lvlJc w:val="left"/>
      <w:pPr>
        <w:tabs>
          <w:tab w:val="num" w:pos="4320"/>
        </w:tabs>
        <w:ind w:left="4320" w:hanging="360"/>
      </w:pPr>
    </w:lvl>
    <w:lvl w:ilvl="6" w:tplc="73DC6438" w:tentative="1">
      <w:start w:val="1"/>
      <w:numFmt w:val="decimal"/>
      <w:lvlText w:val="%7."/>
      <w:lvlJc w:val="left"/>
      <w:pPr>
        <w:tabs>
          <w:tab w:val="num" w:pos="5040"/>
        </w:tabs>
        <w:ind w:left="5040" w:hanging="360"/>
      </w:pPr>
    </w:lvl>
    <w:lvl w:ilvl="7" w:tplc="50427C40" w:tentative="1">
      <w:start w:val="1"/>
      <w:numFmt w:val="decimal"/>
      <w:lvlText w:val="%8."/>
      <w:lvlJc w:val="left"/>
      <w:pPr>
        <w:tabs>
          <w:tab w:val="num" w:pos="5760"/>
        </w:tabs>
        <w:ind w:left="5760" w:hanging="360"/>
      </w:pPr>
    </w:lvl>
    <w:lvl w:ilvl="8" w:tplc="0D5CFF6A" w:tentative="1">
      <w:start w:val="1"/>
      <w:numFmt w:val="decimal"/>
      <w:lvlText w:val="%9."/>
      <w:lvlJc w:val="left"/>
      <w:pPr>
        <w:tabs>
          <w:tab w:val="num" w:pos="6480"/>
        </w:tabs>
        <w:ind w:left="6480" w:hanging="360"/>
      </w:pPr>
    </w:lvl>
  </w:abstractNum>
  <w:abstractNum w:abstractNumId="3">
    <w:nsid w:val="15C84669"/>
    <w:multiLevelType w:val="hybridMultilevel"/>
    <w:tmpl w:val="B784E3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960E48"/>
    <w:multiLevelType w:val="hybridMultilevel"/>
    <w:tmpl w:val="D454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70BF3"/>
    <w:multiLevelType w:val="hybridMultilevel"/>
    <w:tmpl w:val="9E9C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A4C89"/>
    <w:multiLevelType w:val="hybridMultilevel"/>
    <w:tmpl w:val="06323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121BF"/>
    <w:multiLevelType w:val="hybridMultilevel"/>
    <w:tmpl w:val="8F38C46A"/>
    <w:lvl w:ilvl="0" w:tplc="B686AC12">
      <w:start w:val="1"/>
      <w:numFmt w:val="decimal"/>
      <w:lvlText w:val="%1."/>
      <w:lvlJc w:val="left"/>
      <w:pPr>
        <w:tabs>
          <w:tab w:val="num" w:pos="720"/>
        </w:tabs>
        <w:ind w:left="720" w:hanging="360"/>
      </w:pPr>
    </w:lvl>
    <w:lvl w:ilvl="1" w:tplc="BD4A4BFA">
      <w:start w:val="1"/>
      <w:numFmt w:val="lowerLetter"/>
      <w:lvlText w:val="%2."/>
      <w:lvlJc w:val="left"/>
      <w:pPr>
        <w:tabs>
          <w:tab w:val="num" w:pos="1440"/>
        </w:tabs>
        <w:ind w:left="1440" w:hanging="360"/>
      </w:pPr>
    </w:lvl>
    <w:lvl w:ilvl="2" w:tplc="339E7B58" w:tentative="1">
      <w:start w:val="1"/>
      <w:numFmt w:val="decimal"/>
      <w:lvlText w:val="%3."/>
      <w:lvlJc w:val="left"/>
      <w:pPr>
        <w:tabs>
          <w:tab w:val="num" w:pos="2160"/>
        </w:tabs>
        <w:ind w:left="2160" w:hanging="360"/>
      </w:pPr>
    </w:lvl>
    <w:lvl w:ilvl="3" w:tplc="46EC6162" w:tentative="1">
      <w:start w:val="1"/>
      <w:numFmt w:val="decimal"/>
      <w:lvlText w:val="%4."/>
      <w:lvlJc w:val="left"/>
      <w:pPr>
        <w:tabs>
          <w:tab w:val="num" w:pos="2880"/>
        </w:tabs>
        <w:ind w:left="2880" w:hanging="360"/>
      </w:pPr>
    </w:lvl>
    <w:lvl w:ilvl="4" w:tplc="4A028F78">
      <w:start w:val="1"/>
      <w:numFmt w:val="lowerRoman"/>
      <w:lvlText w:val="%5."/>
      <w:lvlJc w:val="right"/>
      <w:pPr>
        <w:tabs>
          <w:tab w:val="num" w:pos="3600"/>
        </w:tabs>
        <w:ind w:left="3600" w:hanging="360"/>
      </w:pPr>
    </w:lvl>
    <w:lvl w:ilvl="5" w:tplc="9B4E7F40" w:tentative="1">
      <w:start w:val="1"/>
      <w:numFmt w:val="decimal"/>
      <w:lvlText w:val="%6."/>
      <w:lvlJc w:val="left"/>
      <w:pPr>
        <w:tabs>
          <w:tab w:val="num" w:pos="4320"/>
        </w:tabs>
        <w:ind w:left="4320" w:hanging="360"/>
      </w:pPr>
    </w:lvl>
    <w:lvl w:ilvl="6" w:tplc="3E54980A" w:tentative="1">
      <w:start w:val="1"/>
      <w:numFmt w:val="decimal"/>
      <w:lvlText w:val="%7."/>
      <w:lvlJc w:val="left"/>
      <w:pPr>
        <w:tabs>
          <w:tab w:val="num" w:pos="5040"/>
        </w:tabs>
        <w:ind w:left="5040" w:hanging="360"/>
      </w:pPr>
    </w:lvl>
    <w:lvl w:ilvl="7" w:tplc="2890A66A" w:tentative="1">
      <w:start w:val="1"/>
      <w:numFmt w:val="decimal"/>
      <w:lvlText w:val="%8."/>
      <w:lvlJc w:val="left"/>
      <w:pPr>
        <w:tabs>
          <w:tab w:val="num" w:pos="5760"/>
        </w:tabs>
        <w:ind w:left="5760" w:hanging="360"/>
      </w:pPr>
    </w:lvl>
    <w:lvl w:ilvl="8" w:tplc="E19CD5BE" w:tentative="1">
      <w:start w:val="1"/>
      <w:numFmt w:val="decimal"/>
      <w:lvlText w:val="%9."/>
      <w:lvlJc w:val="left"/>
      <w:pPr>
        <w:tabs>
          <w:tab w:val="num" w:pos="6480"/>
        </w:tabs>
        <w:ind w:left="6480" w:hanging="360"/>
      </w:pPr>
    </w:lvl>
  </w:abstractNum>
  <w:abstractNum w:abstractNumId="8">
    <w:nsid w:val="451E61C8"/>
    <w:multiLevelType w:val="hybridMultilevel"/>
    <w:tmpl w:val="7BBAFE46"/>
    <w:lvl w:ilvl="0" w:tplc="716CB83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C0934"/>
    <w:multiLevelType w:val="hybridMultilevel"/>
    <w:tmpl w:val="0F9EA6E0"/>
    <w:lvl w:ilvl="0" w:tplc="B3381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BF3CE7"/>
    <w:multiLevelType w:val="hybridMultilevel"/>
    <w:tmpl w:val="3AAEA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6"/>
  </w:num>
  <w:num w:numId="6">
    <w:abstractNumId w:val="4"/>
  </w:num>
  <w:num w:numId="7">
    <w:abstractNumId w:val="10"/>
  </w:num>
  <w:num w:numId="8">
    <w:abstractNumId w:val="7"/>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3C"/>
    <w:rsid w:val="00003FB6"/>
    <w:rsid w:val="00013B06"/>
    <w:rsid w:val="00052E9D"/>
    <w:rsid w:val="00067015"/>
    <w:rsid w:val="000D0816"/>
    <w:rsid w:val="00121AFF"/>
    <w:rsid w:val="00127D8D"/>
    <w:rsid w:val="00171064"/>
    <w:rsid w:val="001872B3"/>
    <w:rsid w:val="00196B3A"/>
    <w:rsid w:val="001B08C9"/>
    <w:rsid w:val="001C5532"/>
    <w:rsid w:val="001D3A50"/>
    <w:rsid w:val="001D643B"/>
    <w:rsid w:val="001D7CEA"/>
    <w:rsid w:val="001F0176"/>
    <w:rsid w:val="00216A9F"/>
    <w:rsid w:val="00251F2D"/>
    <w:rsid w:val="002A5332"/>
    <w:rsid w:val="002B3674"/>
    <w:rsid w:val="002C0C7C"/>
    <w:rsid w:val="00354BA3"/>
    <w:rsid w:val="00393ADD"/>
    <w:rsid w:val="003A73C2"/>
    <w:rsid w:val="003C61CD"/>
    <w:rsid w:val="003E36F1"/>
    <w:rsid w:val="00421938"/>
    <w:rsid w:val="00425C20"/>
    <w:rsid w:val="00433A6A"/>
    <w:rsid w:val="00443634"/>
    <w:rsid w:val="004452B6"/>
    <w:rsid w:val="0045568B"/>
    <w:rsid w:val="004E20B6"/>
    <w:rsid w:val="004E7F13"/>
    <w:rsid w:val="00585F2F"/>
    <w:rsid w:val="005A30FA"/>
    <w:rsid w:val="005B3D55"/>
    <w:rsid w:val="005D6968"/>
    <w:rsid w:val="005E6B28"/>
    <w:rsid w:val="00641005"/>
    <w:rsid w:val="0064653F"/>
    <w:rsid w:val="00660C39"/>
    <w:rsid w:val="006B632D"/>
    <w:rsid w:val="006E543B"/>
    <w:rsid w:val="007338F4"/>
    <w:rsid w:val="007635A0"/>
    <w:rsid w:val="007702DD"/>
    <w:rsid w:val="007903AA"/>
    <w:rsid w:val="008008DF"/>
    <w:rsid w:val="00804973"/>
    <w:rsid w:val="008536CC"/>
    <w:rsid w:val="008645DA"/>
    <w:rsid w:val="0088083B"/>
    <w:rsid w:val="008C46E1"/>
    <w:rsid w:val="008D0543"/>
    <w:rsid w:val="00921576"/>
    <w:rsid w:val="00923BD5"/>
    <w:rsid w:val="009268E7"/>
    <w:rsid w:val="00A46055"/>
    <w:rsid w:val="00A93041"/>
    <w:rsid w:val="00AB09A2"/>
    <w:rsid w:val="00AC54DE"/>
    <w:rsid w:val="00AF0B29"/>
    <w:rsid w:val="00B14919"/>
    <w:rsid w:val="00B267A0"/>
    <w:rsid w:val="00B36CCD"/>
    <w:rsid w:val="00B53C71"/>
    <w:rsid w:val="00BC3DFA"/>
    <w:rsid w:val="00BF009E"/>
    <w:rsid w:val="00BF2A6D"/>
    <w:rsid w:val="00CA7648"/>
    <w:rsid w:val="00CE1229"/>
    <w:rsid w:val="00CE23B0"/>
    <w:rsid w:val="00CE4246"/>
    <w:rsid w:val="00D12C8E"/>
    <w:rsid w:val="00D215C3"/>
    <w:rsid w:val="00D6585C"/>
    <w:rsid w:val="00DA16DC"/>
    <w:rsid w:val="00DB6147"/>
    <w:rsid w:val="00DB6E02"/>
    <w:rsid w:val="00DE2D91"/>
    <w:rsid w:val="00DF1C89"/>
    <w:rsid w:val="00E01C7E"/>
    <w:rsid w:val="00E2643C"/>
    <w:rsid w:val="00EB47D0"/>
    <w:rsid w:val="00ED5A4B"/>
    <w:rsid w:val="00EF22B1"/>
    <w:rsid w:val="00F5111D"/>
    <w:rsid w:val="00F9169D"/>
    <w:rsid w:val="00FA2D72"/>
    <w:rsid w:val="00FA5EE6"/>
    <w:rsid w:val="00FC12B6"/>
    <w:rsid w:val="00FC7EA5"/>
    <w:rsid w:val="00FD140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E92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semiHidden/>
    <w:rsid w:val="00296B69"/>
    <w:rPr>
      <w:rFonts w:ascii="Lucida Grande" w:hAnsi="Lucida Grande"/>
      <w:sz w:val="18"/>
      <w:szCs w:val="18"/>
    </w:rPr>
  </w:style>
  <w:style w:type="character" w:styleId="Llink">
    <w:name w:val="Hyperlink"/>
    <w:uiPriority w:val="99"/>
    <w:unhideWhenUsed/>
    <w:rsid w:val="00171064"/>
    <w:rPr>
      <w:color w:val="0000FF"/>
      <w:u w:val="single"/>
    </w:rPr>
  </w:style>
  <w:style w:type="paragraph" w:styleId="Listeafsnit">
    <w:name w:val="List Paragraph"/>
    <w:basedOn w:val="Normal"/>
    <w:uiPriority w:val="34"/>
    <w:qFormat/>
    <w:rsid w:val="00804973"/>
    <w:pPr>
      <w:ind w:left="720"/>
      <w:contextualSpacing/>
    </w:pPr>
  </w:style>
  <w:style w:type="character" w:styleId="Kommentarhenvisning">
    <w:name w:val="annotation reference"/>
    <w:basedOn w:val="Standardskrifttypeiafsnit"/>
    <w:uiPriority w:val="99"/>
    <w:semiHidden/>
    <w:unhideWhenUsed/>
    <w:rsid w:val="001D643B"/>
    <w:rPr>
      <w:sz w:val="18"/>
      <w:szCs w:val="18"/>
    </w:rPr>
  </w:style>
  <w:style w:type="paragraph" w:styleId="Kommentartekst">
    <w:name w:val="annotation text"/>
    <w:basedOn w:val="Normal"/>
    <w:link w:val="KommentartekstTegn"/>
    <w:uiPriority w:val="99"/>
    <w:semiHidden/>
    <w:unhideWhenUsed/>
    <w:rsid w:val="001D643B"/>
  </w:style>
  <w:style w:type="character" w:customStyle="1" w:styleId="KommentartekstTegn">
    <w:name w:val="Kommentartekst Tegn"/>
    <w:basedOn w:val="Standardskrifttypeiafsnit"/>
    <w:link w:val="Kommentartekst"/>
    <w:uiPriority w:val="99"/>
    <w:semiHidden/>
    <w:rsid w:val="001D643B"/>
    <w:rPr>
      <w:sz w:val="24"/>
      <w:szCs w:val="24"/>
      <w:lang w:val="en-US" w:eastAsia="en-US"/>
    </w:rPr>
  </w:style>
  <w:style w:type="paragraph" w:styleId="Kommentaremne">
    <w:name w:val="annotation subject"/>
    <w:basedOn w:val="Kommentartekst"/>
    <w:next w:val="Kommentartekst"/>
    <w:link w:val="KommentaremneTegn"/>
    <w:uiPriority w:val="99"/>
    <w:semiHidden/>
    <w:unhideWhenUsed/>
    <w:rsid w:val="001D643B"/>
    <w:rPr>
      <w:b/>
      <w:bCs/>
      <w:sz w:val="20"/>
      <w:szCs w:val="20"/>
    </w:rPr>
  </w:style>
  <w:style w:type="character" w:customStyle="1" w:styleId="KommentaremneTegn">
    <w:name w:val="Kommentaremne Tegn"/>
    <w:basedOn w:val="KommentartekstTegn"/>
    <w:link w:val="Kommentaremne"/>
    <w:uiPriority w:val="99"/>
    <w:semiHidden/>
    <w:rsid w:val="001D643B"/>
    <w:rPr>
      <w:b/>
      <w:bCs/>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semiHidden/>
    <w:rsid w:val="00296B69"/>
    <w:rPr>
      <w:rFonts w:ascii="Lucida Grande" w:hAnsi="Lucida Grande"/>
      <w:sz w:val="18"/>
      <w:szCs w:val="18"/>
    </w:rPr>
  </w:style>
  <w:style w:type="character" w:styleId="Llink">
    <w:name w:val="Hyperlink"/>
    <w:uiPriority w:val="99"/>
    <w:unhideWhenUsed/>
    <w:rsid w:val="00171064"/>
    <w:rPr>
      <w:color w:val="0000FF"/>
      <w:u w:val="single"/>
    </w:rPr>
  </w:style>
  <w:style w:type="paragraph" w:styleId="Listeafsnit">
    <w:name w:val="List Paragraph"/>
    <w:basedOn w:val="Normal"/>
    <w:uiPriority w:val="34"/>
    <w:qFormat/>
    <w:rsid w:val="00804973"/>
    <w:pPr>
      <w:ind w:left="720"/>
      <w:contextualSpacing/>
    </w:pPr>
  </w:style>
  <w:style w:type="character" w:styleId="Kommentarhenvisning">
    <w:name w:val="annotation reference"/>
    <w:basedOn w:val="Standardskrifttypeiafsnit"/>
    <w:uiPriority w:val="99"/>
    <w:semiHidden/>
    <w:unhideWhenUsed/>
    <w:rsid w:val="001D643B"/>
    <w:rPr>
      <w:sz w:val="18"/>
      <w:szCs w:val="18"/>
    </w:rPr>
  </w:style>
  <w:style w:type="paragraph" w:styleId="Kommentartekst">
    <w:name w:val="annotation text"/>
    <w:basedOn w:val="Normal"/>
    <w:link w:val="KommentartekstTegn"/>
    <w:uiPriority w:val="99"/>
    <w:semiHidden/>
    <w:unhideWhenUsed/>
    <w:rsid w:val="001D643B"/>
  </w:style>
  <w:style w:type="character" w:customStyle="1" w:styleId="KommentartekstTegn">
    <w:name w:val="Kommentartekst Tegn"/>
    <w:basedOn w:val="Standardskrifttypeiafsnit"/>
    <w:link w:val="Kommentartekst"/>
    <w:uiPriority w:val="99"/>
    <w:semiHidden/>
    <w:rsid w:val="001D643B"/>
    <w:rPr>
      <w:sz w:val="24"/>
      <w:szCs w:val="24"/>
      <w:lang w:val="en-US" w:eastAsia="en-US"/>
    </w:rPr>
  </w:style>
  <w:style w:type="paragraph" w:styleId="Kommentaremne">
    <w:name w:val="annotation subject"/>
    <w:basedOn w:val="Kommentartekst"/>
    <w:next w:val="Kommentartekst"/>
    <w:link w:val="KommentaremneTegn"/>
    <w:uiPriority w:val="99"/>
    <w:semiHidden/>
    <w:unhideWhenUsed/>
    <w:rsid w:val="001D643B"/>
    <w:rPr>
      <w:b/>
      <w:bCs/>
      <w:sz w:val="20"/>
      <w:szCs w:val="20"/>
    </w:rPr>
  </w:style>
  <w:style w:type="character" w:customStyle="1" w:styleId="KommentaremneTegn">
    <w:name w:val="Kommentaremne Tegn"/>
    <w:basedOn w:val="KommentartekstTegn"/>
    <w:link w:val="Kommentaremne"/>
    <w:uiPriority w:val="99"/>
    <w:semiHidden/>
    <w:rsid w:val="001D643B"/>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014">
      <w:bodyDiv w:val="1"/>
      <w:marLeft w:val="0"/>
      <w:marRight w:val="0"/>
      <w:marTop w:val="0"/>
      <w:marBottom w:val="0"/>
      <w:divBdr>
        <w:top w:val="none" w:sz="0" w:space="0" w:color="auto"/>
        <w:left w:val="none" w:sz="0" w:space="0" w:color="auto"/>
        <w:bottom w:val="none" w:sz="0" w:space="0" w:color="auto"/>
        <w:right w:val="none" w:sz="0" w:space="0" w:color="auto"/>
      </w:divBdr>
      <w:divsChild>
        <w:div w:id="510722821">
          <w:marLeft w:val="720"/>
          <w:marRight w:val="0"/>
          <w:marTop w:val="0"/>
          <w:marBottom w:val="0"/>
          <w:divBdr>
            <w:top w:val="none" w:sz="0" w:space="0" w:color="auto"/>
            <w:left w:val="none" w:sz="0" w:space="0" w:color="auto"/>
            <w:bottom w:val="none" w:sz="0" w:space="0" w:color="auto"/>
            <w:right w:val="none" w:sz="0" w:space="0" w:color="auto"/>
          </w:divBdr>
        </w:div>
        <w:div w:id="63798327">
          <w:marLeft w:val="720"/>
          <w:marRight w:val="0"/>
          <w:marTop w:val="0"/>
          <w:marBottom w:val="0"/>
          <w:divBdr>
            <w:top w:val="none" w:sz="0" w:space="0" w:color="auto"/>
            <w:left w:val="none" w:sz="0" w:space="0" w:color="auto"/>
            <w:bottom w:val="none" w:sz="0" w:space="0" w:color="auto"/>
            <w:right w:val="none" w:sz="0" w:space="0" w:color="auto"/>
          </w:divBdr>
        </w:div>
        <w:div w:id="1826049836">
          <w:marLeft w:val="720"/>
          <w:marRight w:val="0"/>
          <w:marTop w:val="0"/>
          <w:marBottom w:val="0"/>
          <w:divBdr>
            <w:top w:val="none" w:sz="0" w:space="0" w:color="auto"/>
            <w:left w:val="none" w:sz="0" w:space="0" w:color="auto"/>
            <w:bottom w:val="none" w:sz="0" w:space="0" w:color="auto"/>
            <w:right w:val="none" w:sz="0" w:space="0" w:color="auto"/>
          </w:divBdr>
        </w:div>
        <w:div w:id="760443642">
          <w:marLeft w:val="720"/>
          <w:marRight w:val="0"/>
          <w:marTop w:val="0"/>
          <w:marBottom w:val="0"/>
          <w:divBdr>
            <w:top w:val="none" w:sz="0" w:space="0" w:color="auto"/>
            <w:left w:val="none" w:sz="0" w:space="0" w:color="auto"/>
            <w:bottom w:val="none" w:sz="0" w:space="0" w:color="auto"/>
            <w:right w:val="none" w:sz="0" w:space="0" w:color="auto"/>
          </w:divBdr>
        </w:div>
        <w:div w:id="1160384333">
          <w:marLeft w:val="720"/>
          <w:marRight w:val="0"/>
          <w:marTop w:val="0"/>
          <w:marBottom w:val="0"/>
          <w:divBdr>
            <w:top w:val="none" w:sz="0" w:space="0" w:color="auto"/>
            <w:left w:val="none" w:sz="0" w:space="0" w:color="auto"/>
            <w:bottom w:val="none" w:sz="0" w:space="0" w:color="auto"/>
            <w:right w:val="none" w:sz="0" w:space="0" w:color="auto"/>
          </w:divBdr>
        </w:div>
      </w:divsChild>
    </w:div>
    <w:div w:id="485778600">
      <w:bodyDiv w:val="1"/>
      <w:marLeft w:val="0"/>
      <w:marRight w:val="0"/>
      <w:marTop w:val="0"/>
      <w:marBottom w:val="0"/>
      <w:divBdr>
        <w:top w:val="none" w:sz="0" w:space="0" w:color="auto"/>
        <w:left w:val="none" w:sz="0" w:space="0" w:color="auto"/>
        <w:bottom w:val="none" w:sz="0" w:space="0" w:color="auto"/>
        <w:right w:val="none" w:sz="0" w:space="0" w:color="auto"/>
      </w:divBdr>
    </w:div>
    <w:div w:id="837578868">
      <w:bodyDiv w:val="1"/>
      <w:marLeft w:val="0"/>
      <w:marRight w:val="0"/>
      <w:marTop w:val="0"/>
      <w:marBottom w:val="0"/>
      <w:divBdr>
        <w:top w:val="none" w:sz="0" w:space="0" w:color="auto"/>
        <w:left w:val="none" w:sz="0" w:space="0" w:color="auto"/>
        <w:bottom w:val="none" w:sz="0" w:space="0" w:color="auto"/>
        <w:right w:val="none" w:sz="0" w:space="0" w:color="auto"/>
      </w:divBdr>
    </w:div>
    <w:div w:id="1166628007">
      <w:bodyDiv w:val="1"/>
      <w:marLeft w:val="0"/>
      <w:marRight w:val="0"/>
      <w:marTop w:val="0"/>
      <w:marBottom w:val="0"/>
      <w:divBdr>
        <w:top w:val="none" w:sz="0" w:space="0" w:color="auto"/>
        <w:left w:val="none" w:sz="0" w:space="0" w:color="auto"/>
        <w:bottom w:val="none" w:sz="0" w:space="0" w:color="auto"/>
        <w:right w:val="none" w:sz="0" w:space="0" w:color="auto"/>
      </w:divBdr>
      <w:divsChild>
        <w:div w:id="1850943332">
          <w:marLeft w:val="720"/>
          <w:marRight w:val="0"/>
          <w:marTop w:val="0"/>
          <w:marBottom w:val="0"/>
          <w:divBdr>
            <w:top w:val="none" w:sz="0" w:space="0" w:color="auto"/>
            <w:left w:val="none" w:sz="0" w:space="0" w:color="auto"/>
            <w:bottom w:val="none" w:sz="0" w:space="0" w:color="auto"/>
            <w:right w:val="none" w:sz="0" w:space="0" w:color="auto"/>
          </w:divBdr>
        </w:div>
        <w:div w:id="1757554793">
          <w:marLeft w:val="1440"/>
          <w:marRight w:val="0"/>
          <w:marTop w:val="0"/>
          <w:marBottom w:val="0"/>
          <w:divBdr>
            <w:top w:val="none" w:sz="0" w:space="0" w:color="auto"/>
            <w:left w:val="none" w:sz="0" w:space="0" w:color="auto"/>
            <w:bottom w:val="none" w:sz="0" w:space="0" w:color="auto"/>
            <w:right w:val="none" w:sz="0" w:space="0" w:color="auto"/>
          </w:divBdr>
        </w:div>
        <w:div w:id="1233547372">
          <w:marLeft w:val="1440"/>
          <w:marRight w:val="0"/>
          <w:marTop w:val="0"/>
          <w:marBottom w:val="0"/>
          <w:divBdr>
            <w:top w:val="none" w:sz="0" w:space="0" w:color="auto"/>
            <w:left w:val="none" w:sz="0" w:space="0" w:color="auto"/>
            <w:bottom w:val="none" w:sz="0" w:space="0" w:color="auto"/>
            <w:right w:val="none" w:sz="0" w:space="0" w:color="auto"/>
          </w:divBdr>
        </w:div>
        <w:div w:id="1195846958">
          <w:marLeft w:val="3686"/>
          <w:marRight w:val="0"/>
          <w:marTop w:val="0"/>
          <w:marBottom w:val="0"/>
          <w:divBdr>
            <w:top w:val="none" w:sz="0" w:space="0" w:color="auto"/>
            <w:left w:val="none" w:sz="0" w:space="0" w:color="auto"/>
            <w:bottom w:val="none" w:sz="0" w:space="0" w:color="auto"/>
            <w:right w:val="none" w:sz="0" w:space="0" w:color="auto"/>
          </w:divBdr>
        </w:div>
        <w:div w:id="211699665">
          <w:marLeft w:val="3686"/>
          <w:marRight w:val="0"/>
          <w:marTop w:val="0"/>
          <w:marBottom w:val="0"/>
          <w:divBdr>
            <w:top w:val="none" w:sz="0" w:space="0" w:color="auto"/>
            <w:left w:val="none" w:sz="0" w:space="0" w:color="auto"/>
            <w:bottom w:val="none" w:sz="0" w:space="0" w:color="auto"/>
            <w:right w:val="none" w:sz="0" w:space="0" w:color="auto"/>
          </w:divBdr>
        </w:div>
        <w:div w:id="218515211">
          <w:marLeft w:val="1526"/>
          <w:marRight w:val="0"/>
          <w:marTop w:val="0"/>
          <w:marBottom w:val="0"/>
          <w:divBdr>
            <w:top w:val="none" w:sz="0" w:space="0" w:color="auto"/>
            <w:left w:val="none" w:sz="0" w:space="0" w:color="auto"/>
            <w:bottom w:val="none" w:sz="0" w:space="0" w:color="auto"/>
            <w:right w:val="none" w:sz="0" w:space="0" w:color="auto"/>
          </w:divBdr>
        </w:div>
        <w:div w:id="12613158">
          <w:marLeft w:val="3686"/>
          <w:marRight w:val="0"/>
          <w:marTop w:val="0"/>
          <w:marBottom w:val="0"/>
          <w:divBdr>
            <w:top w:val="none" w:sz="0" w:space="0" w:color="auto"/>
            <w:left w:val="none" w:sz="0" w:space="0" w:color="auto"/>
            <w:bottom w:val="none" w:sz="0" w:space="0" w:color="auto"/>
            <w:right w:val="none" w:sz="0" w:space="0" w:color="auto"/>
          </w:divBdr>
        </w:div>
        <w:div w:id="1799949602">
          <w:marLeft w:val="720"/>
          <w:marRight w:val="0"/>
          <w:marTop w:val="0"/>
          <w:marBottom w:val="0"/>
          <w:divBdr>
            <w:top w:val="none" w:sz="0" w:space="0" w:color="auto"/>
            <w:left w:val="none" w:sz="0" w:space="0" w:color="auto"/>
            <w:bottom w:val="none" w:sz="0" w:space="0" w:color="auto"/>
            <w:right w:val="none" w:sz="0" w:space="0" w:color="auto"/>
          </w:divBdr>
        </w:div>
        <w:div w:id="1324042182">
          <w:marLeft w:val="720"/>
          <w:marRight w:val="0"/>
          <w:marTop w:val="0"/>
          <w:marBottom w:val="0"/>
          <w:divBdr>
            <w:top w:val="none" w:sz="0" w:space="0" w:color="auto"/>
            <w:left w:val="none" w:sz="0" w:space="0" w:color="auto"/>
            <w:bottom w:val="none" w:sz="0" w:space="0" w:color="auto"/>
            <w:right w:val="none" w:sz="0" w:space="0" w:color="auto"/>
          </w:divBdr>
        </w:div>
        <w:div w:id="146358096">
          <w:marLeft w:val="720"/>
          <w:marRight w:val="0"/>
          <w:marTop w:val="0"/>
          <w:marBottom w:val="0"/>
          <w:divBdr>
            <w:top w:val="none" w:sz="0" w:space="0" w:color="auto"/>
            <w:left w:val="none" w:sz="0" w:space="0" w:color="auto"/>
            <w:bottom w:val="none" w:sz="0" w:space="0" w:color="auto"/>
            <w:right w:val="none" w:sz="0" w:space="0" w:color="auto"/>
          </w:divBdr>
        </w:div>
        <w:div w:id="18632691">
          <w:marLeft w:val="720"/>
          <w:marRight w:val="0"/>
          <w:marTop w:val="0"/>
          <w:marBottom w:val="0"/>
          <w:divBdr>
            <w:top w:val="none" w:sz="0" w:space="0" w:color="auto"/>
            <w:left w:val="none" w:sz="0" w:space="0" w:color="auto"/>
            <w:bottom w:val="none" w:sz="0" w:space="0" w:color="auto"/>
            <w:right w:val="none" w:sz="0" w:space="0" w:color="auto"/>
          </w:divBdr>
        </w:div>
      </w:divsChild>
    </w:div>
    <w:div w:id="1761872609">
      <w:bodyDiv w:val="1"/>
      <w:marLeft w:val="0"/>
      <w:marRight w:val="0"/>
      <w:marTop w:val="0"/>
      <w:marBottom w:val="0"/>
      <w:divBdr>
        <w:top w:val="none" w:sz="0" w:space="0" w:color="auto"/>
        <w:left w:val="none" w:sz="0" w:space="0" w:color="auto"/>
        <w:bottom w:val="none" w:sz="0" w:space="0" w:color="auto"/>
        <w:right w:val="none" w:sz="0" w:space="0" w:color="auto"/>
      </w:divBdr>
    </w:div>
    <w:div w:id="2137139647">
      <w:bodyDiv w:val="1"/>
      <w:marLeft w:val="0"/>
      <w:marRight w:val="0"/>
      <w:marTop w:val="0"/>
      <w:marBottom w:val="0"/>
      <w:divBdr>
        <w:top w:val="none" w:sz="0" w:space="0" w:color="auto"/>
        <w:left w:val="none" w:sz="0" w:space="0" w:color="auto"/>
        <w:bottom w:val="none" w:sz="0" w:space="0" w:color="auto"/>
        <w:right w:val="none" w:sz="0" w:space="0" w:color="auto"/>
      </w:divBdr>
    </w:div>
    <w:div w:id="2145927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981</Words>
  <Characters>5985</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Dagsorden</vt:lpstr>
    </vt:vector>
  </TitlesOfParts>
  <Company>IMMI</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
  <dc:creator>Charlotte Fleischer</dc:creator>
  <cp:keywords/>
  <cp:lastModifiedBy>Charlotte Christie Petersen</cp:lastModifiedBy>
  <cp:revision>3</cp:revision>
  <cp:lastPrinted>2015-10-02T12:48:00Z</cp:lastPrinted>
  <dcterms:created xsi:type="dcterms:W3CDTF">2015-10-03T19:09:00Z</dcterms:created>
  <dcterms:modified xsi:type="dcterms:W3CDTF">2015-11-13T08:34:00Z</dcterms:modified>
</cp:coreProperties>
</file>