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B327" w14:textId="224348DF" w:rsidR="00A65ACF" w:rsidRDefault="00AD1697" w:rsidP="008707EA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Bigfoot </w:t>
      </w:r>
      <w:r w:rsidR="00A6347E">
        <w:rPr>
          <w:b/>
          <w:sz w:val="32"/>
          <w:lang w:val="en-US"/>
        </w:rPr>
        <w:t>5</w:t>
      </w:r>
      <w:r>
        <w:rPr>
          <w:b/>
          <w:sz w:val="32"/>
          <w:lang w:val="en-US"/>
        </w:rPr>
        <w:t xml:space="preserve"> laser</w:t>
      </w:r>
    </w:p>
    <w:p w14:paraId="66D6CB6A" w14:textId="77777777" w:rsidR="00A65ACF" w:rsidRPr="00E369AF" w:rsidRDefault="00A65ACF" w:rsidP="008707EA">
      <w:pPr>
        <w:jc w:val="right"/>
        <w:rPr>
          <w:b/>
          <w:color w:val="D9D9D9"/>
          <w:sz w:val="32"/>
          <w:lang w:val="en-US"/>
        </w:rPr>
      </w:pPr>
      <w:r w:rsidRPr="00E369AF">
        <w:rPr>
          <w:b/>
          <w:color w:val="D9D9D9"/>
          <w:sz w:val="32"/>
          <w:lang w:val="en-US"/>
        </w:rPr>
        <w:t>V01</w:t>
      </w:r>
    </w:p>
    <w:p w14:paraId="573E76C6" w14:textId="77777777" w:rsidR="00A65ACF" w:rsidRDefault="00A65ACF" w:rsidP="008707EA">
      <w:pPr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</w:p>
    <w:p w14:paraId="4DD7CFDA" w14:textId="68168EF1" w:rsidR="00BB6482" w:rsidRPr="009D4048" w:rsidRDefault="00BB6482" w:rsidP="008707EA">
      <w:pPr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9D4048">
        <w:rPr>
          <w:b/>
          <w:bCs/>
          <w:color w:val="2F5496" w:themeColor="accent1" w:themeShade="BF"/>
          <w:sz w:val="28"/>
          <w:szCs w:val="28"/>
          <w:lang w:val="en-US"/>
        </w:rPr>
        <w:t>Relevant and important information for publication of flow cytometric data</w:t>
      </w:r>
    </w:p>
    <w:p w14:paraId="399F4C21" w14:textId="2E44491B" w:rsidR="007A241B" w:rsidRPr="00BB6482" w:rsidRDefault="007A241B" w:rsidP="008707EA">
      <w:pPr>
        <w:rPr>
          <w:lang w:val="en-US"/>
        </w:rPr>
      </w:pPr>
    </w:p>
    <w:p w14:paraId="0A044FDA" w14:textId="1409E73A" w:rsidR="00C31925" w:rsidRPr="00BB6482" w:rsidRDefault="00C31925" w:rsidP="0087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 w:rsidRPr="00BB6482">
        <w:rPr>
          <w:rStyle w:val="IntenseEmphasis"/>
          <w:i w:val="0"/>
          <w:iCs w:val="0"/>
          <w:color w:val="auto"/>
          <w:lang w:val="en-US"/>
        </w:rPr>
        <w:t>Remember to acknowledge the FACS Core Facility</w:t>
      </w:r>
      <w:r w:rsidR="00D97A75" w:rsidRPr="00BB6482">
        <w:rPr>
          <w:rStyle w:val="IntenseEmphasis"/>
          <w:i w:val="0"/>
          <w:iCs w:val="0"/>
          <w:color w:val="auto"/>
          <w:lang w:val="en-US"/>
        </w:rPr>
        <w:t>, Aarhus University</w:t>
      </w:r>
      <w:r w:rsidR="00A24F8A">
        <w:rPr>
          <w:rStyle w:val="IntenseEmphasis"/>
          <w:i w:val="0"/>
          <w:iCs w:val="0"/>
          <w:color w:val="auto"/>
          <w:lang w:val="en-US"/>
        </w:rPr>
        <w:t>,</w:t>
      </w:r>
      <w:r w:rsidRPr="00BB6482">
        <w:rPr>
          <w:rStyle w:val="IntenseEmphasis"/>
          <w:i w:val="0"/>
          <w:iCs w:val="0"/>
          <w:color w:val="auto"/>
          <w:lang w:val="en-US"/>
        </w:rPr>
        <w:t xml:space="preserve"> in your </w:t>
      </w:r>
      <w:r w:rsidR="00D97A75" w:rsidRPr="00BB6482">
        <w:rPr>
          <w:rStyle w:val="IntenseEmphasis"/>
          <w:i w:val="0"/>
          <w:iCs w:val="0"/>
          <w:color w:val="auto"/>
          <w:lang w:val="en-US"/>
        </w:rPr>
        <w:t>publication</w:t>
      </w:r>
      <w:r w:rsidR="00A24F8A">
        <w:rPr>
          <w:rStyle w:val="IntenseEmphasis"/>
          <w:i w:val="0"/>
          <w:iCs w:val="0"/>
          <w:color w:val="auto"/>
          <w:lang w:val="en-US"/>
        </w:rPr>
        <w:t>s</w:t>
      </w:r>
      <w:r w:rsidR="000E175A" w:rsidRPr="00BB6482">
        <w:rPr>
          <w:rStyle w:val="IntenseEmphasis"/>
          <w:i w:val="0"/>
          <w:iCs w:val="0"/>
          <w:color w:val="auto"/>
          <w:lang w:val="en-US"/>
        </w:rPr>
        <w:t xml:space="preserve"> and presentations (oral presentations and posters).</w:t>
      </w:r>
    </w:p>
    <w:p w14:paraId="1C12FEA9" w14:textId="5D3A1D59" w:rsidR="00C31925" w:rsidRDefault="00C31925" w:rsidP="0087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 w:rsidRPr="00BB6482">
        <w:rPr>
          <w:rStyle w:val="IntenseEmphasis"/>
          <w:i w:val="0"/>
          <w:iCs w:val="0"/>
          <w:color w:val="auto"/>
          <w:lang w:val="en-US"/>
        </w:rPr>
        <w:t xml:space="preserve">Send your </w:t>
      </w:r>
      <w:r w:rsidR="000E175A" w:rsidRPr="00BB6482">
        <w:rPr>
          <w:rStyle w:val="IntenseEmphasis"/>
          <w:i w:val="0"/>
          <w:iCs w:val="0"/>
          <w:color w:val="auto"/>
          <w:lang w:val="en-US"/>
        </w:rPr>
        <w:t>paper</w:t>
      </w:r>
      <w:r w:rsidR="00A24F8A">
        <w:rPr>
          <w:rStyle w:val="IntenseEmphasis"/>
          <w:i w:val="0"/>
          <w:iCs w:val="0"/>
          <w:color w:val="auto"/>
          <w:lang w:val="en-US"/>
        </w:rPr>
        <w:t>s</w:t>
      </w:r>
      <w:r w:rsidR="000E175A" w:rsidRPr="00BB6482">
        <w:rPr>
          <w:rStyle w:val="IntenseEmphasis"/>
          <w:i w:val="0"/>
          <w:iCs w:val="0"/>
          <w:color w:val="auto"/>
          <w:lang w:val="en-US"/>
        </w:rPr>
        <w:t xml:space="preserve"> </w:t>
      </w:r>
      <w:r w:rsidRPr="00BB6482">
        <w:rPr>
          <w:rStyle w:val="IntenseEmphasis"/>
          <w:i w:val="0"/>
          <w:iCs w:val="0"/>
          <w:color w:val="auto"/>
          <w:lang w:val="en-US"/>
        </w:rPr>
        <w:t xml:space="preserve">to </w:t>
      </w:r>
      <w:hyperlink r:id="rId8" w:history="1">
        <w:r w:rsidRPr="00BB6482">
          <w:rPr>
            <w:rStyle w:val="Hyperlink"/>
            <w:i/>
            <w:iCs/>
            <w:color w:val="auto"/>
            <w:lang w:val="en-US"/>
          </w:rPr>
          <w:t>facs@au.dk</w:t>
        </w:r>
      </w:hyperlink>
      <w:r w:rsidRPr="00BB6482">
        <w:rPr>
          <w:rStyle w:val="IntenseEmphasis"/>
          <w:i w:val="0"/>
          <w:iCs w:val="0"/>
          <w:color w:val="auto"/>
          <w:lang w:val="en-US"/>
        </w:rPr>
        <w:t xml:space="preserve"> for review and we will give you feedback</w:t>
      </w:r>
      <w:r w:rsidR="000E175A" w:rsidRPr="00BB6482">
        <w:rPr>
          <w:rStyle w:val="IntenseEmphasis"/>
          <w:i w:val="0"/>
          <w:iCs w:val="0"/>
          <w:color w:val="auto"/>
          <w:lang w:val="en-US"/>
        </w:rPr>
        <w:t xml:space="preserve"> within 2 workdays</w:t>
      </w:r>
      <w:r w:rsidRPr="00BB6482">
        <w:rPr>
          <w:rStyle w:val="IntenseEmphasis"/>
          <w:i w:val="0"/>
          <w:iCs w:val="0"/>
          <w:color w:val="auto"/>
          <w:lang w:val="en-US"/>
        </w:rPr>
        <w:t>.</w:t>
      </w:r>
    </w:p>
    <w:p w14:paraId="3FAC7F56" w14:textId="77777777" w:rsidR="00C83CBC" w:rsidRDefault="00C83CBC" w:rsidP="0087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</w:p>
    <w:p w14:paraId="5B8B3B41" w14:textId="46CFBCD7" w:rsidR="00C83CBC" w:rsidRDefault="00C83CBC" w:rsidP="0087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 w:rsidRPr="00C83CBC">
        <w:rPr>
          <w:rStyle w:val="IntenseEmphasis"/>
          <w:i w:val="0"/>
          <w:iCs w:val="0"/>
          <w:color w:val="auto"/>
          <w:lang w:val="en-US"/>
        </w:rPr>
        <w:t xml:space="preserve">Having used the </w:t>
      </w:r>
      <w:r w:rsidR="00A6347E">
        <w:rPr>
          <w:rStyle w:val="IntenseEmphasis"/>
          <w:i w:val="0"/>
          <w:iCs w:val="0"/>
          <w:color w:val="auto"/>
          <w:lang w:val="en-US"/>
        </w:rPr>
        <w:t>5</w:t>
      </w:r>
      <w:r>
        <w:rPr>
          <w:rStyle w:val="IntenseEmphasis"/>
          <w:i w:val="0"/>
          <w:iCs w:val="0"/>
          <w:color w:val="auto"/>
          <w:lang w:val="en-US"/>
        </w:rPr>
        <w:t xml:space="preserve">-laser Bigfoot </w:t>
      </w:r>
      <w:r w:rsidR="00A6347E">
        <w:rPr>
          <w:rStyle w:val="IntenseEmphasis"/>
          <w:i w:val="0"/>
          <w:iCs w:val="0"/>
          <w:color w:val="auto"/>
          <w:lang w:val="en-US"/>
        </w:rPr>
        <w:t>at SDCA</w:t>
      </w:r>
      <w:r>
        <w:rPr>
          <w:rStyle w:val="IntenseEmphasis"/>
          <w:i w:val="0"/>
          <w:iCs w:val="0"/>
          <w:color w:val="auto"/>
          <w:lang w:val="en-US"/>
        </w:rPr>
        <w:t xml:space="preserve"> in the period 1 </w:t>
      </w:r>
      <w:r w:rsidR="008C73CA">
        <w:rPr>
          <w:rStyle w:val="IntenseEmphasis"/>
          <w:i w:val="0"/>
          <w:iCs w:val="0"/>
          <w:color w:val="auto"/>
          <w:lang w:val="en-US"/>
        </w:rPr>
        <w:t>April</w:t>
      </w:r>
      <w:r>
        <w:rPr>
          <w:rStyle w:val="IntenseEmphasis"/>
          <w:i w:val="0"/>
          <w:iCs w:val="0"/>
          <w:color w:val="auto"/>
          <w:lang w:val="en-US"/>
        </w:rPr>
        <w:t xml:space="preserve"> 202</w:t>
      </w:r>
      <w:r w:rsidR="008C73CA">
        <w:rPr>
          <w:rStyle w:val="IntenseEmphasis"/>
          <w:i w:val="0"/>
          <w:iCs w:val="0"/>
          <w:color w:val="auto"/>
          <w:lang w:val="en-US"/>
        </w:rPr>
        <w:t>3</w:t>
      </w:r>
      <w:r>
        <w:rPr>
          <w:rStyle w:val="IntenseEmphasis"/>
          <w:i w:val="0"/>
          <w:iCs w:val="0"/>
          <w:color w:val="auto"/>
          <w:lang w:val="en-US"/>
        </w:rPr>
        <w:t xml:space="preserve"> to 31 </w:t>
      </w:r>
      <w:r w:rsidR="008C73CA">
        <w:rPr>
          <w:rStyle w:val="IntenseEmphasis"/>
          <w:i w:val="0"/>
          <w:iCs w:val="0"/>
          <w:color w:val="auto"/>
          <w:lang w:val="en-US"/>
        </w:rPr>
        <w:t>December</w:t>
      </w:r>
      <w:r>
        <w:rPr>
          <w:rStyle w:val="IntenseEmphasis"/>
          <w:i w:val="0"/>
          <w:iCs w:val="0"/>
          <w:color w:val="auto"/>
          <w:lang w:val="en-US"/>
        </w:rPr>
        <w:t xml:space="preserve"> 202</w:t>
      </w:r>
      <w:r w:rsidR="008C73CA">
        <w:rPr>
          <w:rStyle w:val="IntenseEmphasis"/>
          <w:i w:val="0"/>
          <w:iCs w:val="0"/>
          <w:color w:val="auto"/>
          <w:lang w:val="en-US"/>
        </w:rPr>
        <w:t>8</w:t>
      </w:r>
      <w:r>
        <w:rPr>
          <w:rStyle w:val="IntenseEmphasis"/>
          <w:i w:val="0"/>
          <w:iCs w:val="0"/>
          <w:color w:val="auto"/>
          <w:lang w:val="en-US"/>
        </w:rPr>
        <w:t xml:space="preserve">, the </w:t>
      </w:r>
      <w:r w:rsidR="008C73CA">
        <w:rPr>
          <w:rStyle w:val="IntenseEmphasis"/>
          <w:i w:val="0"/>
          <w:iCs w:val="0"/>
          <w:color w:val="auto"/>
          <w:lang w:val="en-US"/>
        </w:rPr>
        <w:t>Novo Nordisk Foundation</w:t>
      </w:r>
      <w:r>
        <w:rPr>
          <w:rStyle w:val="IntenseEmphasis"/>
          <w:i w:val="0"/>
          <w:iCs w:val="0"/>
          <w:color w:val="auto"/>
          <w:lang w:val="en-US"/>
        </w:rPr>
        <w:t xml:space="preserve"> must be acknowledged:</w:t>
      </w:r>
    </w:p>
    <w:p w14:paraId="35535F12" w14:textId="77777777" w:rsidR="00C83CBC" w:rsidRDefault="00C83CBC" w:rsidP="0087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</w:p>
    <w:p w14:paraId="080591BD" w14:textId="64143824" w:rsidR="00C83CBC" w:rsidRPr="00C83CBC" w:rsidRDefault="00C83CBC" w:rsidP="0087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>
        <w:rPr>
          <w:rStyle w:val="IntenseEmphasis"/>
          <w:i w:val="0"/>
          <w:iCs w:val="0"/>
          <w:color w:val="auto"/>
          <w:lang w:val="en-US"/>
        </w:rPr>
        <w:t xml:space="preserve">The </w:t>
      </w:r>
      <w:r w:rsidR="00A6347E">
        <w:rPr>
          <w:rStyle w:val="IntenseEmphasis"/>
          <w:i w:val="0"/>
          <w:iCs w:val="0"/>
          <w:color w:val="auto"/>
          <w:lang w:val="en-US"/>
        </w:rPr>
        <w:t>5</w:t>
      </w:r>
      <w:r>
        <w:rPr>
          <w:rStyle w:val="IntenseEmphasis"/>
          <w:i w:val="0"/>
          <w:iCs w:val="0"/>
          <w:color w:val="auto"/>
          <w:lang w:val="en-US"/>
        </w:rPr>
        <w:t xml:space="preserve">-laser Bigfoot cell sorter is a generous gift from the </w:t>
      </w:r>
      <w:r w:rsidR="008C73CA">
        <w:rPr>
          <w:rStyle w:val="IntenseEmphasis"/>
          <w:i w:val="0"/>
          <w:iCs w:val="0"/>
          <w:color w:val="auto"/>
          <w:lang w:val="en-US"/>
        </w:rPr>
        <w:t>Novo Nordisk Foundation.</w:t>
      </w:r>
    </w:p>
    <w:p w14:paraId="346D0F29" w14:textId="77777777" w:rsidR="00860D35" w:rsidRDefault="00860D35" w:rsidP="008707EA">
      <w:pPr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</w:p>
    <w:p w14:paraId="4AB9841A" w14:textId="7463D19B" w:rsidR="00BB6482" w:rsidRDefault="00BB6482" w:rsidP="008707EA">
      <w:pPr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en-GB"/>
        </w:rPr>
        <w:t>M</w:t>
      </w:r>
      <w:r w:rsidRPr="000E175A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ethods and materials: </w:t>
      </w:r>
    </w:p>
    <w:p w14:paraId="6DC185B9" w14:textId="1AE1AFC8" w:rsidR="00101725" w:rsidRPr="00101725" w:rsidRDefault="00101725" w:rsidP="008707EA">
      <w:pPr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i/>
          <w:iCs/>
          <w:color w:val="000000"/>
          <w:lang w:val="en-GB" w:eastAsia="en-GB"/>
        </w:rPr>
        <w:t>Instrument</w:t>
      </w:r>
    </w:p>
    <w:p w14:paraId="7C281D73" w14:textId="001B196B" w:rsidR="000E175A" w:rsidRDefault="00AD1697" w:rsidP="008707EA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Fonts w:ascii="Calibri" w:eastAsia="Times New Roman" w:hAnsi="Calibri" w:cs="Calibri"/>
          <w:color w:val="000000"/>
          <w:lang w:val="en-GB" w:eastAsia="en-GB"/>
        </w:rPr>
      </w:pPr>
      <w:r>
        <w:rPr>
          <w:rFonts w:ascii="Calibri" w:eastAsia="Times New Roman" w:hAnsi="Calibri" w:cs="Calibri"/>
          <w:color w:val="000000"/>
          <w:lang w:val="en-GB" w:eastAsia="en-GB"/>
        </w:rPr>
        <w:t xml:space="preserve">Bigfoot cell sorter 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equipped with </w:t>
      </w:r>
      <w:r>
        <w:rPr>
          <w:rFonts w:ascii="Calibri" w:eastAsia="Times New Roman" w:hAnsi="Calibri" w:cs="Calibri"/>
          <w:color w:val="000000"/>
          <w:lang w:val="en-GB" w:eastAsia="en-GB"/>
        </w:rPr>
        <w:t>six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lasers (</w:t>
      </w:r>
      <w:r w:rsidR="004F3CE5">
        <w:rPr>
          <w:rFonts w:ascii="Calibri" w:eastAsia="Times New Roman" w:hAnsi="Calibri" w:cs="Calibri"/>
          <w:color w:val="000000"/>
          <w:lang w:val="en-GB" w:eastAsia="en-GB"/>
        </w:rPr>
        <w:t xml:space="preserve">349 nm, 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>405 nm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>488 nm</w:t>
      </w:r>
      <w:r w:rsidR="008C000E">
        <w:rPr>
          <w:rFonts w:ascii="Calibri" w:eastAsia="Times New Roman" w:hAnsi="Calibri" w:cs="Calibri"/>
          <w:color w:val="000000"/>
          <w:lang w:val="en-GB" w:eastAsia="en-GB"/>
        </w:rPr>
        <w:t>, 561 nm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and 6</w:t>
      </w:r>
      <w:r>
        <w:rPr>
          <w:rFonts w:ascii="Calibri" w:eastAsia="Times New Roman" w:hAnsi="Calibri" w:cs="Calibri"/>
          <w:color w:val="000000"/>
          <w:lang w:val="en-GB" w:eastAsia="en-GB"/>
        </w:rPr>
        <w:t>40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nm) and </w:t>
      </w:r>
      <w:r w:rsidR="00CE0492">
        <w:rPr>
          <w:rFonts w:ascii="Calibri" w:eastAsia="Times New Roman" w:hAnsi="Calibri" w:cs="Calibri"/>
          <w:color w:val="000000"/>
          <w:lang w:val="en-GB" w:eastAsia="en-GB"/>
        </w:rPr>
        <w:t>52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771810">
        <w:rPr>
          <w:rFonts w:ascii="Calibri" w:eastAsia="Times New Roman" w:hAnsi="Calibri" w:cs="Calibri"/>
          <w:color w:val="000000"/>
          <w:lang w:val="en-GB" w:eastAsia="en-GB"/>
        </w:rPr>
        <w:t xml:space="preserve">fluorescence 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>detectors (</w:t>
      </w:r>
      <w:r w:rsidR="00CE0492">
        <w:rPr>
          <w:rFonts w:ascii="Calibri" w:eastAsia="Times New Roman" w:hAnsi="Calibri" w:cs="Calibri"/>
          <w:color w:val="000000"/>
          <w:lang w:val="en-GB" w:eastAsia="en-GB"/>
        </w:rPr>
        <w:t>Thermo Fisher</w:t>
      </w:r>
      <w:r w:rsidR="0049153D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r w:rsidR="00CE0492">
        <w:rPr>
          <w:rFonts w:ascii="Calibri" w:eastAsia="Times New Roman" w:hAnsi="Calibri" w:cs="Calibri"/>
          <w:color w:val="000000"/>
          <w:lang w:val="en-GB" w:eastAsia="en-GB"/>
        </w:rPr>
        <w:t>Fort Collins, CO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>).</w:t>
      </w:r>
    </w:p>
    <w:p w14:paraId="1CA769C9" w14:textId="5A6CE5ED" w:rsidR="00750034" w:rsidRPr="00750034" w:rsidRDefault="000E175A" w:rsidP="008707EA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Fonts w:ascii="Calibri" w:eastAsia="Times New Roman" w:hAnsi="Calibri" w:cs="Calibri"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Software: </w:t>
      </w:r>
      <w:r w:rsidR="00CE0492">
        <w:rPr>
          <w:rFonts w:ascii="Calibri" w:eastAsia="Times New Roman" w:hAnsi="Calibri" w:cs="Calibri"/>
          <w:color w:val="000000"/>
          <w:lang w:val="en-GB" w:eastAsia="en-GB"/>
        </w:rPr>
        <w:t>SQS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(v. 1.</w:t>
      </w:r>
      <w:r w:rsidR="007D09A3">
        <w:rPr>
          <w:rFonts w:ascii="Calibri" w:eastAsia="Times New Roman" w:hAnsi="Calibri" w:cs="Calibri"/>
          <w:color w:val="000000"/>
          <w:lang w:val="en-GB" w:eastAsia="en-GB"/>
        </w:rPr>
        <w:t>9.4</w:t>
      </w:r>
      <w:r w:rsidR="0049153D">
        <w:rPr>
          <w:rFonts w:ascii="Calibri" w:eastAsia="Times New Roman" w:hAnsi="Calibri" w:cs="Calibri"/>
          <w:color w:val="000000"/>
          <w:lang w:val="en-GB" w:eastAsia="en-GB"/>
        </w:rPr>
        <w:t>,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CE0492">
        <w:rPr>
          <w:rFonts w:ascii="Calibri" w:eastAsia="Times New Roman" w:hAnsi="Calibri" w:cs="Calibri"/>
          <w:color w:val="000000"/>
          <w:lang w:val="en-GB" w:eastAsia="en-GB"/>
        </w:rPr>
        <w:t>Thermo Fisher, Fort Collins, CO).</w:t>
      </w:r>
    </w:p>
    <w:p w14:paraId="5DC0E4D5" w14:textId="12EB9A21" w:rsidR="008466F4" w:rsidRPr="00B21020" w:rsidRDefault="00750034" w:rsidP="008707EA">
      <w:pPr>
        <w:spacing w:after="120"/>
        <w:rPr>
          <w:rFonts w:ascii="Calibri" w:eastAsia="Times New Roman" w:hAnsi="Calibri" w:cs="Calibri"/>
          <w:color w:val="000000"/>
          <w:lang w:val="en-GB" w:eastAsia="en-GB"/>
        </w:rPr>
        <w:sectPr w:rsidR="008466F4" w:rsidRPr="00B21020" w:rsidSect="00A93244">
          <w:footerReference w:type="even" r:id="rId9"/>
          <w:foot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750034">
        <w:rPr>
          <w:lang w:val="en-US"/>
        </w:rPr>
        <w:t xml:space="preserve">Instrument performance is </w:t>
      </w:r>
      <w:r>
        <w:rPr>
          <w:lang w:val="en-US"/>
        </w:rPr>
        <w:t xml:space="preserve">automatically </w:t>
      </w:r>
      <w:r w:rsidRPr="00750034">
        <w:rPr>
          <w:lang w:val="en-US"/>
        </w:rPr>
        <w:t xml:space="preserve">checked </w:t>
      </w:r>
      <w:r>
        <w:rPr>
          <w:lang w:val="en-US"/>
        </w:rPr>
        <w:t>by the its system. Bigfoot Calibration Beads (</w:t>
      </w:r>
      <w:r>
        <w:rPr>
          <w:rFonts w:ascii="Calibri" w:eastAsia="Times New Roman" w:hAnsi="Calibri" w:cs="Calibri"/>
          <w:color w:val="000000"/>
          <w:lang w:val="en-GB" w:eastAsia="en-GB"/>
        </w:rPr>
        <w:t>Thermo Fisher, Fort Collins, CO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)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are used daily to perform alignment of the stream and lasers</w:t>
      </w:r>
      <w:r w:rsidR="00D31E3B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27F8971E" w14:textId="77777777" w:rsidR="00A93244" w:rsidRPr="00D31E3B" w:rsidRDefault="00A93244" w:rsidP="008707EA">
      <w:pPr>
        <w:rPr>
          <w:b/>
          <w:bCs/>
          <w:lang w:val="en-GB"/>
        </w:rPr>
        <w:sectPr w:rsidR="00A93244" w:rsidRPr="00D31E3B" w:rsidSect="00A9324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6ColourfulAccent1"/>
        <w:tblW w:w="0" w:type="auto"/>
        <w:tblLook w:val="04A0" w:firstRow="1" w:lastRow="0" w:firstColumn="1" w:lastColumn="0" w:noHBand="0" w:noVBand="1"/>
      </w:tblPr>
      <w:tblGrid>
        <w:gridCol w:w="2689"/>
        <w:gridCol w:w="1457"/>
      </w:tblGrid>
      <w:tr w:rsidR="008466F4" w:rsidRPr="00681D99" w14:paraId="189AA1E0" w14:textId="77777777" w:rsidTr="001F4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  <w:gridSpan w:val="2"/>
          </w:tcPr>
          <w:p w14:paraId="15953839" w14:textId="77777777" w:rsidR="008466F4" w:rsidRPr="00681D99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Treatment, utensils and hardware</w:t>
            </w:r>
          </w:p>
        </w:tc>
      </w:tr>
      <w:tr w:rsidR="008466F4" w:rsidRPr="00681D99" w14:paraId="15C4C23A" w14:textId="77777777" w:rsidTr="001F4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40C691" w14:textId="77777777" w:rsidR="008466F4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Nozzle size</w:t>
            </w:r>
          </w:p>
        </w:tc>
        <w:tc>
          <w:tcPr>
            <w:tcW w:w="1457" w:type="dxa"/>
          </w:tcPr>
          <w:p w14:paraId="730EB1B8" w14:textId="77777777" w:rsidR="008466F4" w:rsidRPr="00681D99" w:rsidRDefault="008466F4" w:rsidP="0087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681D99" w14:paraId="1994B507" w14:textId="77777777" w:rsidTr="001F4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85BF194" w14:textId="7B8AD67B" w:rsidR="008466F4" w:rsidRPr="00681D99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457" w:type="dxa"/>
          </w:tcPr>
          <w:p w14:paraId="3A4F91AF" w14:textId="77777777" w:rsidR="008466F4" w:rsidRPr="00681D99" w:rsidRDefault="008466F4" w:rsidP="00870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F4363" w:rsidRPr="00681D99" w14:paraId="5EBF842A" w14:textId="77777777" w:rsidTr="001F4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1822B9" w14:textId="30EF67CD" w:rsidR="001F4363" w:rsidRDefault="001F4363" w:rsidP="008707EA">
            <w:pPr>
              <w:rPr>
                <w:lang w:val="en-US"/>
              </w:rPr>
            </w:pPr>
            <w:r>
              <w:rPr>
                <w:lang w:val="en-US"/>
              </w:rPr>
              <w:t>Conventional or spectral</w:t>
            </w:r>
          </w:p>
        </w:tc>
        <w:tc>
          <w:tcPr>
            <w:tcW w:w="1457" w:type="dxa"/>
          </w:tcPr>
          <w:p w14:paraId="42F8D2E5" w14:textId="77777777" w:rsidR="001F4363" w:rsidRPr="00681D99" w:rsidRDefault="001F4363" w:rsidP="0087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681D99" w14:paraId="65BC2B52" w14:textId="77777777" w:rsidTr="001F4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F30B06" w14:textId="77777777" w:rsidR="008466F4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Collection medium</w:t>
            </w:r>
          </w:p>
        </w:tc>
        <w:tc>
          <w:tcPr>
            <w:tcW w:w="1457" w:type="dxa"/>
          </w:tcPr>
          <w:p w14:paraId="6CFA9F3F" w14:textId="77777777" w:rsidR="008466F4" w:rsidRPr="00681D99" w:rsidRDefault="008466F4" w:rsidP="00870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907479" w14:paraId="392D6442" w14:textId="77777777" w:rsidTr="001F4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ED6D74E" w14:textId="77777777" w:rsidR="008466F4" w:rsidRPr="00907479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Type of sort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1457" w:type="dxa"/>
          </w:tcPr>
          <w:p w14:paraId="130EC878" w14:textId="77777777" w:rsidR="008466F4" w:rsidRPr="00681D99" w:rsidRDefault="008466F4" w:rsidP="0087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681D99" w14:paraId="406322A4" w14:textId="77777777" w:rsidTr="001F4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6C0874" w14:textId="77777777" w:rsidR="008466F4" w:rsidRPr="00907479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Collection type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457" w:type="dxa"/>
          </w:tcPr>
          <w:p w14:paraId="548D00C3" w14:textId="77777777" w:rsidR="008466F4" w:rsidRPr="00681D99" w:rsidRDefault="008466F4" w:rsidP="00870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681D99" w14:paraId="4A9D4430" w14:textId="77777777" w:rsidTr="001F4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634B356" w14:textId="77777777" w:rsidR="008466F4" w:rsidRPr="00061343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Sort mask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1457" w:type="dxa"/>
          </w:tcPr>
          <w:p w14:paraId="1ED0C834" w14:textId="77777777" w:rsidR="008466F4" w:rsidRPr="00681D99" w:rsidRDefault="008466F4" w:rsidP="0087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681D99" w14:paraId="39571C23" w14:textId="77777777" w:rsidTr="001F4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E4DC25A" w14:textId="77777777" w:rsidR="008466F4" w:rsidRPr="00ED09B6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Prior cleaning of the instrument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1457" w:type="dxa"/>
          </w:tcPr>
          <w:p w14:paraId="5825B329" w14:textId="77777777" w:rsidR="008466F4" w:rsidRPr="00681D99" w:rsidRDefault="008466F4" w:rsidP="00870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681D99" w14:paraId="05E3C5CB" w14:textId="77777777" w:rsidTr="001F4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70A2C83" w14:textId="77777777" w:rsidR="008466F4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Date of sort</w:t>
            </w:r>
          </w:p>
        </w:tc>
        <w:tc>
          <w:tcPr>
            <w:tcW w:w="1457" w:type="dxa"/>
          </w:tcPr>
          <w:p w14:paraId="0C5A7915" w14:textId="77777777" w:rsidR="008466F4" w:rsidRDefault="008466F4" w:rsidP="0087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16CC225" w14:textId="77777777" w:rsidR="008466F4" w:rsidRDefault="008466F4" w:rsidP="008707EA">
      <w:pPr>
        <w:spacing w:after="120"/>
        <w:rPr>
          <w:rFonts w:ascii="Calibri" w:eastAsia="Times New Roman" w:hAnsi="Calibri" w:cs="Calibri"/>
          <w:color w:val="000000"/>
          <w:lang w:val="en-US" w:eastAsia="en-GB"/>
        </w:rPr>
      </w:pPr>
    </w:p>
    <w:p w14:paraId="152A171B" w14:textId="77777777" w:rsidR="00A93244" w:rsidRDefault="00A93244" w:rsidP="008707EA">
      <w:pPr>
        <w:spacing w:after="120"/>
        <w:rPr>
          <w:rFonts w:ascii="Calibri" w:eastAsia="Times New Roman" w:hAnsi="Calibri" w:cs="Calibri"/>
          <w:color w:val="000000"/>
          <w:lang w:val="en-US" w:eastAsia="en-GB"/>
        </w:rPr>
      </w:pPr>
    </w:p>
    <w:p w14:paraId="2ED1E872" w14:textId="77777777" w:rsidR="008466F4" w:rsidRPr="008466F4" w:rsidRDefault="008466F4" w:rsidP="008707EA">
      <w:pPr>
        <w:rPr>
          <w:sz w:val="21"/>
          <w:szCs w:val="21"/>
          <w:lang w:val="en-US"/>
        </w:rPr>
      </w:pPr>
      <w:r w:rsidRPr="008466F4">
        <w:rPr>
          <w:sz w:val="21"/>
          <w:szCs w:val="21"/>
          <w:vertAlign w:val="superscript"/>
          <w:lang w:val="en-US"/>
        </w:rPr>
        <w:t>1</w:t>
      </w:r>
      <w:r w:rsidRPr="008466F4">
        <w:rPr>
          <w:sz w:val="21"/>
          <w:szCs w:val="21"/>
          <w:lang w:val="en-US"/>
        </w:rPr>
        <w:t xml:space="preserve"> 1-way, 2-way, plate etc.</w:t>
      </w:r>
    </w:p>
    <w:p w14:paraId="45CF2AD1" w14:textId="77777777" w:rsidR="008466F4" w:rsidRDefault="008466F4" w:rsidP="008707EA">
      <w:pPr>
        <w:rPr>
          <w:sz w:val="21"/>
          <w:szCs w:val="21"/>
          <w:lang w:val="en-US"/>
        </w:rPr>
      </w:pPr>
      <w:r w:rsidRPr="007C4104">
        <w:rPr>
          <w:sz w:val="21"/>
          <w:szCs w:val="21"/>
          <w:vertAlign w:val="superscript"/>
          <w:lang w:val="en-US"/>
        </w:rPr>
        <w:t>2</w:t>
      </w:r>
      <w:r w:rsidRPr="007C4104">
        <w:rPr>
          <w:sz w:val="21"/>
          <w:szCs w:val="21"/>
          <w:lang w:val="en-US"/>
        </w:rPr>
        <w:t xml:space="preserve"> 5 ml tube, 96 well NUNC plate, etc.</w:t>
      </w:r>
    </w:p>
    <w:p w14:paraId="37AA5FC1" w14:textId="09E5BBF5" w:rsidR="008466F4" w:rsidRDefault="008466F4" w:rsidP="008707EA">
      <w:pPr>
        <w:rPr>
          <w:sz w:val="21"/>
          <w:szCs w:val="21"/>
          <w:lang w:val="en-US"/>
        </w:rPr>
      </w:pPr>
      <w:r>
        <w:rPr>
          <w:sz w:val="21"/>
          <w:szCs w:val="21"/>
          <w:vertAlign w:val="superscript"/>
          <w:lang w:val="en-US"/>
        </w:rPr>
        <w:t>3</w:t>
      </w:r>
      <w:r>
        <w:rPr>
          <w:sz w:val="21"/>
          <w:szCs w:val="21"/>
          <w:lang w:val="en-US"/>
        </w:rPr>
        <w:t xml:space="preserve"> Single cell, purity or enrich.</w:t>
      </w:r>
    </w:p>
    <w:p w14:paraId="1E284210" w14:textId="15A7CE7D" w:rsidR="008466F4" w:rsidRPr="006D24A3" w:rsidRDefault="008466F4" w:rsidP="008707EA">
      <w:pPr>
        <w:rPr>
          <w:color w:val="FF0000"/>
          <w:sz w:val="21"/>
          <w:szCs w:val="21"/>
          <w:lang w:val="en-US"/>
        </w:rPr>
        <w:sectPr w:rsidR="008466F4" w:rsidRPr="006D24A3" w:rsidSect="00A9324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1"/>
          <w:szCs w:val="21"/>
          <w:vertAlign w:val="superscript"/>
          <w:lang w:val="en-US"/>
        </w:rPr>
        <w:t xml:space="preserve">4 </w:t>
      </w:r>
      <w:r>
        <w:rPr>
          <w:sz w:val="21"/>
          <w:szCs w:val="21"/>
          <w:lang w:val="en-US"/>
        </w:rPr>
        <w:t xml:space="preserve">Aseptic </w:t>
      </w:r>
      <w:proofErr w:type="spellStart"/>
      <w:r>
        <w:rPr>
          <w:sz w:val="21"/>
          <w:szCs w:val="21"/>
          <w:lang w:val="en-US"/>
        </w:rPr>
        <w:t>sampleline</w:t>
      </w:r>
      <w:proofErr w:type="spellEnd"/>
      <w:r>
        <w:rPr>
          <w:sz w:val="21"/>
          <w:szCs w:val="21"/>
          <w:lang w:val="en-US"/>
        </w:rPr>
        <w:t xml:space="preserve"> (20 minutes with 70% ethanol followed by 10 minutes UF H</w:t>
      </w:r>
      <w:r>
        <w:rPr>
          <w:sz w:val="21"/>
          <w:szCs w:val="21"/>
          <w:vertAlign w:val="subscript"/>
          <w:lang w:val="en-US"/>
        </w:rPr>
        <w:t>2</w:t>
      </w:r>
      <w:r>
        <w:rPr>
          <w:sz w:val="21"/>
          <w:szCs w:val="21"/>
          <w:lang w:val="en-US"/>
        </w:rPr>
        <w:t>O) C</w:t>
      </w:r>
      <w:r w:rsidRPr="002B0E48">
        <w:rPr>
          <w:sz w:val="21"/>
          <w:szCs w:val="21"/>
          <w:lang w:val="en-US"/>
        </w:rPr>
        <w:t>leaning before RNA sort (5 minutes of FACS Clean,</w:t>
      </w:r>
      <w:r>
        <w:rPr>
          <w:sz w:val="21"/>
          <w:szCs w:val="21"/>
          <w:lang w:val="en-US"/>
        </w:rPr>
        <w:t xml:space="preserve"> followed b</w:t>
      </w:r>
      <w:r w:rsidR="00FA6B64">
        <w:rPr>
          <w:sz w:val="21"/>
          <w:szCs w:val="21"/>
          <w:lang w:val="en-US"/>
        </w:rPr>
        <w:t>y</w:t>
      </w:r>
      <w:r w:rsidRPr="002B0E48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1</w:t>
      </w:r>
      <w:r w:rsidRPr="002B0E48">
        <w:rPr>
          <w:sz w:val="21"/>
          <w:szCs w:val="21"/>
          <w:lang w:val="en-US"/>
        </w:rPr>
        <w:t xml:space="preserve"> minutes of UF H</w:t>
      </w:r>
      <w:r w:rsidRPr="002B0E48">
        <w:rPr>
          <w:sz w:val="21"/>
          <w:szCs w:val="21"/>
          <w:vertAlign w:val="subscript"/>
          <w:lang w:val="en-US"/>
        </w:rPr>
        <w:t>2</w:t>
      </w:r>
      <w:r w:rsidRPr="002B0E48">
        <w:rPr>
          <w:sz w:val="21"/>
          <w:szCs w:val="21"/>
          <w:lang w:val="en-US"/>
        </w:rPr>
        <w:t>O)</w:t>
      </w:r>
      <w:r>
        <w:rPr>
          <w:sz w:val="21"/>
          <w:szCs w:val="21"/>
          <w:lang w:val="en-US"/>
        </w:rPr>
        <w:t>. E</w:t>
      </w:r>
      <w:r w:rsidRPr="002B0E48">
        <w:rPr>
          <w:sz w:val="21"/>
          <w:szCs w:val="21"/>
          <w:lang w:val="en-US"/>
        </w:rPr>
        <w:t xml:space="preserve">nzyme test before sorting </w:t>
      </w:r>
      <w:r>
        <w:rPr>
          <w:sz w:val="21"/>
          <w:szCs w:val="21"/>
          <w:lang w:val="en-US"/>
        </w:rPr>
        <w:t xml:space="preserve">single cells </w:t>
      </w:r>
      <w:r w:rsidRPr="002B0E48">
        <w:rPr>
          <w:sz w:val="21"/>
          <w:szCs w:val="21"/>
          <w:lang w:val="en-US"/>
        </w:rPr>
        <w:t>into PCR tubes (single HRP-coated bead sorted into 2 µl of TMB</w:t>
      </w:r>
      <w:r w:rsidR="00A93244">
        <w:rPr>
          <w:sz w:val="21"/>
          <w:szCs w:val="21"/>
          <w:lang w:val="en-US"/>
        </w:rPr>
        <w:t>).</w:t>
      </w:r>
    </w:p>
    <w:p w14:paraId="4C17B5C4" w14:textId="1E9E7502" w:rsidR="008466F4" w:rsidRDefault="008466F4" w:rsidP="008707EA">
      <w:pPr>
        <w:spacing w:after="120"/>
        <w:rPr>
          <w:rFonts w:ascii="Calibri" w:eastAsia="Times New Roman" w:hAnsi="Calibri" w:cs="Calibri"/>
          <w:color w:val="000000"/>
          <w:lang w:val="en-US" w:eastAsia="en-GB"/>
        </w:rPr>
        <w:sectPr w:rsidR="008466F4" w:rsidSect="00A9324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8C8DF03" w14:textId="77777777" w:rsidR="00306B62" w:rsidRDefault="00306B62" w:rsidP="00306B62">
      <w:pPr>
        <w:spacing w:after="120"/>
        <w:rPr>
          <w:rFonts w:eastAsia="Times New Roman" w:cstheme="minorHAnsi"/>
          <w:i/>
          <w:iCs/>
          <w:lang w:val="en-US" w:eastAsia="en-GB"/>
        </w:rPr>
      </w:pPr>
    </w:p>
    <w:p w14:paraId="4F5324D8" w14:textId="77777777" w:rsidR="00306B62" w:rsidRDefault="00306B62">
      <w:pPr>
        <w:rPr>
          <w:rFonts w:eastAsia="Times New Roman" w:cstheme="minorHAnsi"/>
          <w:i/>
          <w:iCs/>
          <w:lang w:val="en-US" w:eastAsia="en-GB"/>
        </w:rPr>
      </w:pPr>
      <w:r>
        <w:rPr>
          <w:rFonts w:eastAsia="Times New Roman" w:cstheme="minorHAnsi"/>
          <w:i/>
          <w:iCs/>
          <w:lang w:val="en-US" w:eastAsia="en-GB"/>
        </w:rPr>
        <w:br w:type="page"/>
      </w:r>
    </w:p>
    <w:p w14:paraId="6D972607" w14:textId="2D20686F" w:rsidR="00431DF0" w:rsidRPr="00306B62" w:rsidRDefault="00431DF0" w:rsidP="00306B62">
      <w:pPr>
        <w:spacing w:after="120"/>
        <w:rPr>
          <w:rFonts w:eastAsia="Times New Roman" w:cstheme="minorHAnsi"/>
          <w:i/>
          <w:iCs/>
          <w:lang w:val="en-US" w:eastAsia="en-GB"/>
        </w:rPr>
      </w:pPr>
      <w:r w:rsidRPr="00306B62">
        <w:rPr>
          <w:rFonts w:eastAsia="Times New Roman" w:cstheme="minorHAnsi"/>
          <w:i/>
          <w:iCs/>
          <w:lang w:val="en-US" w:eastAsia="en-GB"/>
        </w:rPr>
        <w:lastRenderedPageBreak/>
        <w:t>Experimental</w:t>
      </w:r>
    </w:p>
    <w:p w14:paraId="5A9ABB93" w14:textId="77777777" w:rsidR="00431DF0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 xml:space="preserve">Antibodies (clone, isotype, manufacturer, 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>fluorochrome</w:t>
      </w:r>
      <w:r>
        <w:rPr>
          <w:rStyle w:val="IntenseEmphasis"/>
          <w:i w:val="0"/>
          <w:iCs w:val="0"/>
          <w:color w:val="000000" w:themeColor="text1"/>
          <w:lang w:val="en-US"/>
        </w:rPr>
        <w:t>) or fluorescent proteins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used and in which filter</w:t>
      </w:r>
      <w:r>
        <w:rPr>
          <w:rStyle w:val="IntenseEmphasis"/>
          <w:i w:val="0"/>
          <w:iCs w:val="0"/>
          <w:color w:val="000000" w:themeColor="text1"/>
          <w:lang w:val="en-US"/>
        </w:rPr>
        <w:t>s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they were detected</w:t>
      </w:r>
      <w:r>
        <w:rPr>
          <w:rStyle w:val="IntenseEmphasis"/>
          <w:i w:val="0"/>
          <w:iCs w:val="0"/>
          <w:color w:val="000000" w:themeColor="text1"/>
          <w:lang w:val="en-US"/>
        </w:rPr>
        <w:t>.</w:t>
      </w:r>
    </w:p>
    <w:p w14:paraId="7D1AD8EE" w14:textId="77777777" w:rsidR="00431DF0" w:rsidRPr="00101725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Antibody concentrations, staining conditions (incubation time, temperature, buffers, blocking etc.). State if antibody titration was performed.</w:t>
      </w:r>
    </w:p>
    <w:p w14:paraId="0A011D32" w14:textId="77777777" w:rsidR="00431DF0" w:rsidRPr="00101725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Controls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include</w:t>
      </w:r>
      <w:r>
        <w:rPr>
          <w:rStyle w:val="IntenseEmphasis"/>
          <w:i w:val="0"/>
          <w:iCs w:val="0"/>
          <w:color w:val="000000" w:themeColor="text1"/>
          <w:lang w:val="en-US"/>
        </w:rPr>
        <w:t xml:space="preserve">d: </w:t>
      </w:r>
      <w:proofErr w:type="gramStart"/>
      <w:r>
        <w:rPr>
          <w:rStyle w:val="IntenseEmphasis"/>
          <w:i w:val="0"/>
          <w:iCs w:val="0"/>
          <w:color w:val="000000" w:themeColor="text1"/>
          <w:lang w:val="en-US"/>
        </w:rPr>
        <w:t>E.g.</w:t>
      </w:r>
      <w:proofErr w:type="gramEnd"/>
      <w:r>
        <w:rPr>
          <w:rStyle w:val="IntenseEmphasis"/>
          <w:i w:val="0"/>
          <w:iCs w:val="0"/>
          <w:color w:val="000000" w:themeColor="text1"/>
          <w:lang w:val="en-US"/>
        </w:rPr>
        <w:t xml:space="preserve"> 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>compensation controls, biological controls, FMO controls</w:t>
      </w:r>
      <w:r>
        <w:rPr>
          <w:rStyle w:val="IntenseEmphasis"/>
          <w:i w:val="0"/>
          <w:iCs w:val="0"/>
          <w:color w:val="000000" w:themeColor="text1"/>
          <w:lang w:val="en-US"/>
        </w:rPr>
        <w:t>, stimulation controls, mock controls.</w:t>
      </w:r>
    </w:p>
    <w:p w14:paraId="67C9CF05" w14:textId="77777777" w:rsidR="00431DF0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For compensation, state if you used beads or cells.</w:t>
      </w:r>
    </w:p>
    <w:p w14:paraId="4417D413" w14:textId="77777777" w:rsidR="00431DF0" w:rsidRPr="00101725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 xml:space="preserve">Stop conditions: </w:t>
      </w:r>
      <w:proofErr w:type="gramStart"/>
      <w:r>
        <w:rPr>
          <w:rStyle w:val="IntenseEmphasis"/>
          <w:i w:val="0"/>
          <w:iCs w:val="0"/>
          <w:color w:val="000000" w:themeColor="text1"/>
          <w:lang w:val="en-US"/>
        </w:rPr>
        <w:t>E.g.</w:t>
      </w:r>
      <w:proofErr w:type="gramEnd"/>
      <w:r>
        <w:rPr>
          <w:rStyle w:val="IntenseEmphasis"/>
          <w:i w:val="0"/>
          <w:iCs w:val="0"/>
          <w:color w:val="000000" w:themeColor="text1"/>
          <w:lang w:val="en-US"/>
        </w:rPr>
        <w:t xml:space="preserve"> number of events in a specific gate or a sample volume.</w:t>
      </w:r>
    </w:p>
    <w:p w14:paraId="612FADE6" w14:textId="77777777" w:rsidR="00431DF0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proofErr w:type="gramStart"/>
      <w:r>
        <w:rPr>
          <w:rStyle w:val="IntenseEmphasis"/>
          <w:i w:val="0"/>
          <w:iCs w:val="0"/>
          <w:color w:val="000000" w:themeColor="text1"/>
          <w:lang w:val="en-US"/>
        </w:rPr>
        <w:t>Amount</w:t>
      </w:r>
      <w:proofErr w:type="gramEnd"/>
      <w:r>
        <w:rPr>
          <w:rStyle w:val="IntenseEmphasis"/>
          <w:i w:val="0"/>
          <w:iCs w:val="0"/>
          <w:color w:val="000000" w:themeColor="text1"/>
          <w:lang w:val="en-US"/>
        </w:rPr>
        <w:t xml:space="preserve"> of cells sorted and how many events were collected for later analysis.</w:t>
      </w:r>
    </w:p>
    <w:p w14:paraId="7D2F37F4" w14:textId="77777777" w:rsidR="00431DF0" w:rsidRPr="006D24A3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color w:val="000000" w:themeColor="text1"/>
          <w:lang w:val="en-US"/>
        </w:rPr>
        <w:sectPr w:rsidR="00431DF0" w:rsidRPr="006D24A3" w:rsidSect="00A9324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Style w:val="IntenseEmphasis"/>
          <w:i w:val="0"/>
          <w:iCs w:val="0"/>
          <w:color w:val="000000" w:themeColor="text1"/>
          <w:lang w:val="en-US"/>
        </w:rPr>
        <w:t>Reanalysis: Note the purity of the sorted populations.</w:t>
      </w:r>
    </w:p>
    <w:p w14:paraId="3E0E5849" w14:textId="77777777" w:rsidR="00BB6482" w:rsidRPr="004100A6" w:rsidRDefault="00BB6482" w:rsidP="008707EA">
      <w:pPr>
        <w:rPr>
          <w:b/>
          <w:bCs/>
          <w:lang w:val="da-DK"/>
        </w:rPr>
      </w:pPr>
      <w:r w:rsidRPr="004100A6">
        <w:rPr>
          <w:b/>
          <w:bCs/>
          <w:lang w:val="da-DK"/>
        </w:rPr>
        <w:lastRenderedPageBreak/>
        <w:t>Abbreviations:</w:t>
      </w:r>
    </w:p>
    <w:tbl>
      <w:tblPr>
        <w:tblStyle w:val="ListTable1Light-Accent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992"/>
      </w:tblGrid>
      <w:tr w:rsidR="00BB6482" w14:paraId="2C1D143A" w14:textId="77777777" w:rsidTr="0015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75DD0AB" w14:textId="77777777" w:rsidR="00BB6482" w:rsidRPr="00B73241" w:rsidRDefault="00BB6482" w:rsidP="008707EA">
            <w:pPr>
              <w:jc w:val="right"/>
              <w:rPr>
                <w:b w:val="0"/>
                <w:bCs w:val="0"/>
                <w:lang w:val="da-DK"/>
              </w:rPr>
            </w:pPr>
            <w:r w:rsidRPr="00B73241">
              <w:rPr>
                <w:b w:val="0"/>
                <w:bCs w:val="0"/>
                <w:lang w:val="da-DK"/>
              </w:rPr>
              <w:t>Forward Scatter</w:t>
            </w:r>
          </w:p>
        </w:tc>
        <w:tc>
          <w:tcPr>
            <w:tcW w:w="992" w:type="dxa"/>
          </w:tcPr>
          <w:p w14:paraId="751B1C64" w14:textId="77777777" w:rsidR="00BB6482" w:rsidRPr="00B73241" w:rsidRDefault="00BB6482" w:rsidP="00870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da-DK"/>
              </w:rPr>
            </w:pPr>
            <w:r w:rsidRPr="00B73241">
              <w:rPr>
                <w:b w:val="0"/>
                <w:bCs w:val="0"/>
                <w:lang w:val="da-DK"/>
              </w:rPr>
              <w:t>FSC</w:t>
            </w:r>
          </w:p>
        </w:tc>
      </w:tr>
      <w:tr w:rsidR="00BB6482" w14:paraId="44B85F75" w14:textId="77777777" w:rsidTr="0015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9DBE1F" w14:textId="77777777" w:rsidR="00BB6482" w:rsidRPr="00B73241" w:rsidRDefault="00BB6482" w:rsidP="008707EA">
            <w:pPr>
              <w:jc w:val="right"/>
              <w:rPr>
                <w:b w:val="0"/>
                <w:bCs w:val="0"/>
                <w:lang w:val="da-DK"/>
              </w:rPr>
            </w:pPr>
            <w:r w:rsidRPr="00B73241">
              <w:rPr>
                <w:b w:val="0"/>
                <w:bCs w:val="0"/>
                <w:lang w:val="da-DK"/>
              </w:rPr>
              <w:t>Side Scatter</w:t>
            </w:r>
          </w:p>
        </w:tc>
        <w:tc>
          <w:tcPr>
            <w:tcW w:w="992" w:type="dxa"/>
          </w:tcPr>
          <w:p w14:paraId="2893AF4A" w14:textId="77777777" w:rsidR="00BB6482" w:rsidRPr="00A20F08" w:rsidRDefault="00BB6482" w:rsidP="0087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SSC</w:t>
            </w:r>
          </w:p>
        </w:tc>
      </w:tr>
    </w:tbl>
    <w:p w14:paraId="66103A1D" w14:textId="6E8CBA92" w:rsidR="007B6D3C" w:rsidRDefault="007B6D3C" w:rsidP="008707EA">
      <w:pPr>
        <w:rPr>
          <w:lang w:val="en-US"/>
        </w:rPr>
      </w:pPr>
    </w:p>
    <w:p w14:paraId="673D5986" w14:textId="7F11B9C2" w:rsidR="00BB6482" w:rsidRDefault="00BB6482" w:rsidP="008707EA">
      <w:pPr>
        <w:rPr>
          <w:lang w:val="en-US"/>
        </w:rPr>
      </w:pPr>
      <w:r>
        <w:rPr>
          <w:lang w:val="en-US"/>
        </w:rPr>
        <w:t xml:space="preserve">The table </w:t>
      </w:r>
      <w:r w:rsidR="00D238DE">
        <w:rPr>
          <w:lang w:val="en-US"/>
        </w:rPr>
        <w:t>below</w:t>
      </w:r>
      <w:r>
        <w:rPr>
          <w:lang w:val="en-US"/>
        </w:rPr>
        <w:t xml:space="preserve"> is an example of how to provide information about your experiment.</w:t>
      </w:r>
    </w:p>
    <w:p w14:paraId="2C8CF60D" w14:textId="295F992C" w:rsidR="00DD698E" w:rsidRPr="00D53490" w:rsidRDefault="00BB6482">
      <w:pPr>
        <w:rPr>
          <w:lang w:val="en-US"/>
        </w:rPr>
      </w:pPr>
      <w:r w:rsidRPr="007D006A">
        <w:rPr>
          <w:lang w:val="en-US"/>
        </w:rPr>
        <w:t>Enter the fluorochrome</w:t>
      </w:r>
      <w:r>
        <w:rPr>
          <w:lang w:val="en-US"/>
        </w:rPr>
        <w:t xml:space="preserve">, fluorescent protein or DNA dye you used into the filter you used. 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1140"/>
        <w:gridCol w:w="1560"/>
        <w:gridCol w:w="1560"/>
        <w:gridCol w:w="1560"/>
        <w:gridCol w:w="1560"/>
        <w:gridCol w:w="1560"/>
      </w:tblGrid>
      <w:tr w:rsidR="005B42ED" w:rsidRPr="005B42ED" w14:paraId="48B2E381" w14:textId="77777777" w:rsidTr="005B42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FCB6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Filter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BFBFBF"/>
            <w:noWrap/>
            <w:hideMark/>
          </w:tcPr>
          <w:p w14:paraId="3B2A655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349 nm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BB69FF"/>
            <w:noWrap/>
            <w:hideMark/>
          </w:tcPr>
          <w:p w14:paraId="647F76C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405 nm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1237FF"/>
            <w:noWrap/>
            <w:hideMark/>
          </w:tcPr>
          <w:p w14:paraId="08FD846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488 nm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C3F14A"/>
            <w:noWrap/>
            <w:hideMark/>
          </w:tcPr>
          <w:p w14:paraId="00CCDC14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561 nm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E71316"/>
            <w:noWrap/>
            <w:hideMark/>
          </w:tcPr>
          <w:p w14:paraId="4E23A662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DK" w:eastAsia="en-GB"/>
              </w:rPr>
              <w:t>640 nm</w:t>
            </w:r>
          </w:p>
        </w:tc>
      </w:tr>
      <w:tr w:rsidR="005B42ED" w:rsidRPr="005B42ED" w14:paraId="16DA50EE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CEB25E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BFBFBF"/>
            <w:noWrap/>
            <w:hideMark/>
          </w:tcPr>
          <w:p w14:paraId="419D863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  <w:t>100 mw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BB69FF"/>
            <w:noWrap/>
            <w:hideMark/>
          </w:tcPr>
          <w:p w14:paraId="533272B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  <w:t>100 mw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1237FF"/>
            <w:noWrap/>
            <w:hideMark/>
          </w:tcPr>
          <w:p w14:paraId="51680A62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  <w:t>125 mw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C3F14A"/>
            <w:noWrap/>
            <w:hideMark/>
          </w:tcPr>
          <w:p w14:paraId="1F63300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  <w:t>120 mw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E71316"/>
            <w:noWrap/>
            <w:hideMark/>
          </w:tcPr>
          <w:p w14:paraId="3B35B7D6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DK" w:eastAsia="en-GB"/>
              </w:rPr>
              <w:t>100 mw</w:t>
            </w:r>
          </w:p>
        </w:tc>
      </w:tr>
      <w:tr w:rsidR="005B42ED" w:rsidRPr="005B42ED" w14:paraId="0D9CAC0F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5F792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387/11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88E7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83E19E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174DFC7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BB9B0DB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5DC29A0C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427A7E37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816BE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420/10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650F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C125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2C8061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E9F926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5AC13E28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7E6DD309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48DD38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434/17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B93F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971C7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69EDED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7D6FE20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2DDFD15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338A64B7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45EC77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455/14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D7628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AD01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50D1FD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38AC10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2D1C58E0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10A1CC62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468410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473/15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553D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F67BC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12B42FC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3B56D0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22256BB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0212BF6A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2A85F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507/19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2680A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E258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229A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4747FF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145E55EA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469B0241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45EAF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549/15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42568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BD42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7DAE7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915A2DE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1E15D50C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6655ECAA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B249BC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575/15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38E22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08A37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7332DFB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7D36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2CF5A20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618768FF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6514D8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583/30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5DD6934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A19B55A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FFC8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CB77D70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06540D1B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30A31E40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D3F49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589/15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85A817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326B3AA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EC74204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C9BA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592D0EF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647AE40C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CC49E6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605/15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43BF5CA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B511C5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1B8831C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A6C5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3F6A1A2C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1A02017D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8B86E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615/24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7236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E775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4B91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680C9C10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46CBF850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3E819449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FFC584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622/15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449402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92E1066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737EDC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A95A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363C331C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6F79A558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22899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661/20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2404395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C61B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64D1D66B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BB43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7EDC962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1356F61B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C903F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670/30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9592B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5CEA2EE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D7C46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EA54DFE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DC477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24B0EE5A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2C1A5E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685/15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8FC303C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DD34E74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E759E1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FC6E7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16BE7C3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4CF3D5C9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B4C36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700/13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BB8C538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A72D2C7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20D098B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3C687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40940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2088D0A3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5D4B5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710/20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31F77A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47D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6BB3158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04EF9B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00CF01E8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77740B00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B8CF4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720/60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BF41EB6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F4AF45A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CD812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B49E6EE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6D2D21BC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31C06C1C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D6F9C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720/24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73A48F4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620D687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76CB2E8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851C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66E4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2E25DD03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00465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728/40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82F9C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86734A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A5B1732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395CC08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74C113EA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3CF9FFB1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9C903B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747/33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A5626F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8B3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FE609A7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70D3B9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71B4B7B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2842BEAC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D2F2F4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750 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F69B0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A463FC2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8BF8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EA7AED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61EBA5C1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7F2D0E7F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9992FE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760/50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5A8F130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D39B340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99E7EE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77043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A75FB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2FF66203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92290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770/LP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83DCEEF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8805E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0A14BF2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6EB6CCB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94E1D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4DEAE465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1ADEC4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800/12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3E0B83B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2F087DA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3C9882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8E5C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5A140AB0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32914BE3" w14:textId="77777777" w:rsidTr="005B42ED">
        <w:trPr>
          <w:trHeight w:val="3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48C418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832/37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D97988C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BC405CE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A1F8C9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19E7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27098072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5B42ED" w:rsidRPr="005B42ED" w14:paraId="05CC8909" w14:textId="77777777" w:rsidTr="005B42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191F55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860 LP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DD3A784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BCE502B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4E63399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65458" w14:textId="77777777" w:rsidR="005B42ED" w:rsidRPr="005B42ED" w:rsidRDefault="005B42ED" w:rsidP="005B42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EE6CB0" w14:textId="77777777" w:rsidR="005B42ED" w:rsidRPr="005B42ED" w:rsidRDefault="005B42ED" w:rsidP="005B42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5B42E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</w:tbl>
    <w:p w14:paraId="0A69A303" w14:textId="77777777" w:rsidR="00111D20" w:rsidRPr="006C6298" w:rsidRDefault="00111D20" w:rsidP="008707EA">
      <w:pPr>
        <w:rPr>
          <w:lang w:val="en-US"/>
        </w:rPr>
      </w:pPr>
    </w:p>
    <w:sectPr w:rsidR="00111D20" w:rsidRPr="006C6298" w:rsidSect="006C6298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E408" w14:textId="77777777" w:rsidR="00F257B6" w:rsidRDefault="00F257B6" w:rsidP="00BB6482">
      <w:r>
        <w:separator/>
      </w:r>
    </w:p>
  </w:endnote>
  <w:endnote w:type="continuationSeparator" w:id="0">
    <w:p w14:paraId="5AC32831" w14:textId="77777777" w:rsidR="00F257B6" w:rsidRDefault="00F257B6" w:rsidP="00BB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185755"/>
      <w:docPartObj>
        <w:docPartGallery w:val="Page Numbers (Bottom of Page)"/>
        <w:docPartUnique/>
      </w:docPartObj>
    </w:sdtPr>
    <w:sdtContent>
      <w:p w14:paraId="66D12A93" w14:textId="20E80D40" w:rsidR="005477F5" w:rsidRDefault="005477F5" w:rsidP="002773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34709E" w14:textId="77777777" w:rsidR="005477F5" w:rsidRDefault="005477F5" w:rsidP="005477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ACD1" w14:textId="339F2FFE" w:rsidR="005477F5" w:rsidRDefault="005477F5" w:rsidP="005477F5">
    <w:pPr>
      <w:pStyle w:val="Footer"/>
      <w:ind w:right="360"/>
    </w:pPr>
    <w:r w:rsidRPr="003C7866">
      <w:t>FACS Core Facility</w:t>
    </w:r>
    <w:r>
      <w:ptab w:relativeTo="margin" w:alignment="center" w:leader="none"/>
    </w:r>
    <w:r w:rsidRPr="003C7866">
      <w:t xml:space="preserve">Last modified: </w:t>
    </w:r>
    <w:r>
      <w:rPr>
        <w:lang w:val="da-DK"/>
      </w:rPr>
      <w:fldChar w:fldCharType="begin"/>
    </w:r>
    <w:r>
      <w:rPr>
        <w:lang w:val="da-DK"/>
      </w:rPr>
      <w:instrText xml:space="preserve"> SAVEDATE \@ "dd.MM.yyyy" \* MERGEFORMAT </w:instrText>
    </w:r>
    <w:r>
      <w:rPr>
        <w:lang w:val="da-DK"/>
      </w:rPr>
      <w:fldChar w:fldCharType="separate"/>
    </w:r>
    <w:r w:rsidR="004F1D43">
      <w:rPr>
        <w:noProof/>
        <w:lang w:val="da-DK"/>
      </w:rPr>
      <w:t>15.12.2023</w:t>
    </w:r>
    <w:r>
      <w:rPr>
        <w:lang w:val="da-DK"/>
      </w:rPr>
      <w:fldChar w:fldCharType="end"/>
    </w:r>
    <w:r>
      <w:ptab w:relativeTo="margin" w:alignment="right" w:leader="none"/>
    </w:r>
  </w:p>
  <w:p w14:paraId="41DE3C24" w14:textId="22D78DD6" w:rsidR="005477F5" w:rsidRDefault="005477F5" w:rsidP="005477F5">
    <w:pPr>
      <w:pStyle w:val="Footer"/>
      <w:ind w:right="360"/>
    </w:pPr>
    <w:r>
      <w:rPr>
        <w:i/>
        <w:iCs/>
        <w:sz w:val="20"/>
        <w:szCs w:val="20"/>
        <w:lang w:val="da-DK"/>
      </w:rPr>
      <w:tab/>
    </w:r>
    <w:r w:rsidRPr="001D479C">
      <w:rPr>
        <w:i/>
        <w:iCs/>
        <w:sz w:val="20"/>
        <w:szCs w:val="20"/>
        <w:lang w:val="da-DK"/>
      </w:rPr>
      <w:t>FACS Core mappen/Analyseinstrumenter/</w:t>
    </w:r>
    <w:r>
      <w:rPr>
        <w:i/>
        <w:iCs/>
        <w:sz w:val="20"/>
        <w:szCs w:val="20"/>
        <w:lang w:val="da-DK"/>
      </w:rPr>
      <w:t xml:space="preserve">4 </w:t>
    </w:r>
    <w:proofErr w:type="spellStart"/>
    <w:r>
      <w:rPr>
        <w:i/>
        <w:iCs/>
        <w:sz w:val="20"/>
        <w:szCs w:val="20"/>
        <w:lang w:val="da-DK"/>
      </w:rPr>
      <w:t>Penteon</w:t>
    </w:r>
    <w:proofErr w:type="spellEnd"/>
    <w:r>
      <w:rPr>
        <w:i/>
        <w:iCs/>
        <w:sz w:val="20"/>
        <w:szCs w:val="20"/>
        <w:lang w:val="da-DK"/>
      </w:rPr>
      <w:t xml:space="preserve">/User and user </w:t>
    </w:r>
    <w:proofErr w:type="spellStart"/>
    <w:r>
      <w:rPr>
        <w:i/>
        <w:iCs/>
        <w:sz w:val="20"/>
        <w:szCs w:val="20"/>
        <w:lang w:val="da-DK"/>
      </w:rPr>
      <w:t>license</w:t>
    </w:r>
    <w:proofErr w:type="spellEnd"/>
    <w:r>
      <w:rPr>
        <w:i/>
        <w:iCs/>
        <w:sz w:val="20"/>
        <w:szCs w:val="20"/>
        <w:lang w:val="da-DK"/>
      </w:rPr>
      <w:t>/Egne forskrifter til brugere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4876606"/>
      <w:docPartObj>
        <w:docPartGallery w:val="Page Numbers (Bottom of Page)"/>
        <w:docPartUnique/>
      </w:docPartObj>
    </w:sdtPr>
    <w:sdtContent>
      <w:p w14:paraId="2A0DB74A" w14:textId="6B797121" w:rsidR="001175EE" w:rsidRDefault="001175EE" w:rsidP="00D05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5AC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1012DB" w14:textId="77777777" w:rsidR="001175EE" w:rsidRDefault="001175EE" w:rsidP="001175E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7312943"/>
      <w:docPartObj>
        <w:docPartGallery w:val="Page Numbers (Bottom of Page)"/>
        <w:docPartUnique/>
      </w:docPartObj>
    </w:sdtPr>
    <w:sdtContent>
      <w:p w14:paraId="033BB7FC" w14:textId="64E855C3" w:rsidR="001175EE" w:rsidRDefault="001175EE" w:rsidP="00D05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 w:rsidRPr="001175EE">
          <w:rPr>
            <w:rStyle w:val="PageNumber"/>
            <w:lang w:val="en-US"/>
          </w:rPr>
          <w:t>/</w:t>
        </w:r>
        <w:r w:rsidR="006C6298">
          <w:rPr>
            <w:rStyle w:val="PageNumber"/>
            <w:lang w:val="en-US"/>
          </w:rPr>
          <w:t>3</w:t>
        </w:r>
      </w:p>
    </w:sdtContent>
  </w:sdt>
  <w:p w14:paraId="30765515" w14:textId="7B441E14" w:rsidR="00A65ACF" w:rsidRPr="003A6F46" w:rsidRDefault="00A65ACF" w:rsidP="00A65ACF">
    <w:pPr>
      <w:pStyle w:val="Footer"/>
      <w:tabs>
        <w:tab w:val="center" w:pos="4416"/>
      </w:tabs>
      <w:ind w:right="360"/>
    </w:pPr>
    <w:r w:rsidRPr="003C7866">
      <w:t>FACS Core Facility</w:t>
    </w:r>
    <w:r w:rsidRPr="003C7866">
      <w:tab/>
      <w:t xml:space="preserve">Last modified: </w:t>
    </w:r>
    <w:r>
      <w:rPr>
        <w:lang w:val="da-DK"/>
      </w:rPr>
      <w:fldChar w:fldCharType="begin"/>
    </w:r>
    <w:r>
      <w:rPr>
        <w:lang w:val="da-DK"/>
      </w:rPr>
      <w:instrText xml:space="preserve"> SAVEDATE \@ "dd.MM.yyyy" \* MERGEFORMAT </w:instrText>
    </w:r>
    <w:r>
      <w:rPr>
        <w:lang w:val="da-DK"/>
      </w:rPr>
      <w:fldChar w:fldCharType="separate"/>
    </w:r>
    <w:r w:rsidR="004F1D43">
      <w:rPr>
        <w:noProof/>
        <w:lang w:val="da-DK"/>
      </w:rPr>
      <w:t>15.12.2023</w:t>
    </w:r>
    <w:r>
      <w:rPr>
        <w:lang w:val="da-DK"/>
      </w:rPr>
      <w:fldChar w:fldCharType="end"/>
    </w:r>
  </w:p>
  <w:p w14:paraId="548195C7" w14:textId="3AF07E61" w:rsidR="001175EE" w:rsidRPr="00A65ACF" w:rsidRDefault="00A65ACF" w:rsidP="00A65ACF">
    <w:pPr>
      <w:pStyle w:val="Footer"/>
      <w:tabs>
        <w:tab w:val="right" w:pos="8832"/>
      </w:tabs>
      <w:ind w:right="360"/>
      <w:jc w:val="center"/>
      <w:rPr>
        <w:lang w:val="da-DK"/>
      </w:rPr>
    </w:pPr>
    <w:r w:rsidRPr="00E369AF">
      <w:rPr>
        <w:i/>
        <w:iCs/>
        <w:sz w:val="20"/>
        <w:szCs w:val="20"/>
        <w:lang w:val="en-US"/>
      </w:rPr>
      <w:tab/>
    </w:r>
    <w:r w:rsidRPr="001D479C">
      <w:rPr>
        <w:i/>
        <w:iCs/>
        <w:sz w:val="20"/>
        <w:szCs w:val="20"/>
        <w:lang w:val="da-DK"/>
      </w:rPr>
      <w:t>FACS Core mappen/Analyseinstrumenter/</w:t>
    </w:r>
    <w:r>
      <w:rPr>
        <w:i/>
        <w:iCs/>
        <w:sz w:val="20"/>
        <w:szCs w:val="20"/>
        <w:lang w:val="da-DK"/>
      </w:rPr>
      <w:t xml:space="preserve">4 </w:t>
    </w:r>
    <w:proofErr w:type="spellStart"/>
    <w:r>
      <w:rPr>
        <w:i/>
        <w:iCs/>
        <w:sz w:val="20"/>
        <w:szCs w:val="20"/>
        <w:lang w:val="da-DK"/>
      </w:rPr>
      <w:t>Penteon</w:t>
    </w:r>
    <w:proofErr w:type="spellEnd"/>
    <w:r w:rsidR="00E369AF">
      <w:rPr>
        <w:i/>
        <w:iCs/>
        <w:sz w:val="20"/>
        <w:szCs w:val="20"/>
        <w:lang w:val="da-DK"/>
      </w:rPr>
      <w:t xml:space="preserve">/User and user </w:t>
    </w:r>
    <w:proofErr w:type="spellStart"/>
    <w:r w:rsidR="00E369AF">
      <w:rPr>
        <w:i/>
        <w:iCs/>
        <w:sz w:val="20"/>
        <w:szCs w:val="20"/>
        <w:lang w:val="da-DK"/>
      </w:rPr>
      <w:t>license</w:t>
    </w:r>
    <w:proofErr w:type="spellEnd"/>
    <w:r w:rsidR="00E369AF">
      <w:rPr>
        <w:i/>
        <w:iCs/>
        <w:sz w:val="20"/>
        <w:szCs w:val="20"/>
        <w:lang w:val="da-DK"/>
      </w:rPr>
      <w:t>/Egne forskrifter til brugere</w:t>
    </w:r>
    <w:r w:rsidR="001175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B78F" w14:textId="77777777" w:rsidR="00F257B6" w:rsidRDefault="00F257B6" w:rsidP="00BB6482">
      <w:r>
        <w:separator/>
      </w:r>
    </w:p>
  </w:footnote>
  <w:footnote w:type="continuationSeparator" w:id="0">
    <w:p w14:paraId="7007C8FA" w14:textId="77777777" w:rsidR="00F257B6" w:rsidRDefault="00F257B6" w:rsidP="00BB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2AEB"/>
    <w:multiLevelType w:val="hybridMultilevel"/>
    <w:tmpl w:val="7A0E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33C"/>
    <w:multiLevelType w:val="hybridMultilevel"/>
    <w:tmpl w:val="12C6B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3260"/>
    <w:multiLevelType w:val="hybridMultilevel"/>
    <w:tmpl w:val="009812C2"/>
    <w:lvl w:ilvl="0" w:tplc="BAD8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5E22"/>
    <w:multiLevelType w:val="hybridMultilevel"/>
    <w:tmpl w:val="F59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1334">
    <w:abstractNumId w:val="0"/>
  </w:num>
  <w:num w:numId="2" w16cid:durableId="2130277636">
    <w:abstractNumId w:val="3"/>
  </w:num>
  <w:num w:numId="3" w16cid:durableId="3287618">
    <w:abstractNumId w:val="2"/>
  </w:num>
  <w:num w:numId="4" w16cid:durableId="22290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07"/>
    <w:rsid w:val="00012D1E"/>
    <w:rsid w:val="000E175A"/>
    <w:rsid w:val="000E20DA"/>
    <w:rsid w:val="000E6606"/>
    <w:rsid w:val="00101725"/>
    <w:rsid w:val="00111D20"/>
    <w:rsid w:val="001175EE"/>
    <w:rsid w:val="0012479D"/>
    <w:rsid w:val="00137423"/>
    <w:rsid w:val="00173EE8"/>
    <w:rsid w:val="0019507F"/>
    <w:rsid w:val="001B633F"/>
    <w:rsid w:val="001D2746"/>
    <w:rsid w:val="001F0D8C"/>
    <w:rsid w:val="001F4363"/>
    <w:rsid w:val="002077D6"/>
    <w:rsid w:val="002268F6"/>
    <w:rsid w:val="002A0CC0"/>
    <w:rsid w:val="002A4E8B"/>
    <w:rsid w:val="002B049D"/>
    <w:rsid w:val="002B083B"/>
    <w:rsid w:val="003057B4"/>
    <w:rsid w:val="00306B62"/>
    <w:rsid w:val="003271B8"/>
    <w:rsid w:val="00357DEC"/>
    <w:rsid w:val="003852E0"/>
    <w:rsid w:val="00385D72"/>
    <w:rsid w:val="003D3F56"/>
    <w:rsid w:val="003D63B1"/>
    <w:rsid w:val="003F1EF0"/>
    <w:rsid w:val="00412099"/>
    <w:rsid w:val="0041310F"/>
    <w:rsid w:val="00423484"/>
    <w:rsid w:val="00431DF0"/>
    <w:rsid w:val="00456EB1"/>
    <w:rsid w:val="00465349"/>
    <w:rsid w:val="00467AF9"/>
    <w:rsid w:val="0048094F"/>
    <w:rsid w:val="0049153D"/>
    <w:rsid w:val="00497C9B"/>
    <w:rsid w:val="004B58EC"/>
    <w:rsid w:val="004C0DDD"/>
    <w:rsid w:val="004D36FD"/>
    <w:rsid w:val="004E48E0"/>
    <w:rsid w:val="004F1D43"/>
    <w:rsid w:val="004F3CE5"/>
    <w:rsid w:val="00511CBA"/>
    <w:rsid w:val="00537396"/>
    <w:rsid w:val="005477F5"/>
    <w:rsid w:val="00562BC9"/>
    <w:rsid w:val="0059126A"/>
    <w:rsid w:val="005A025E"/>
    <w:rsid w:val="005B42ED"/>
    <w:rsid w:val="005D45FA"/>
    <w:rsid w:val="0061590B"/>
    <w:rsid w:val="00637DE6"/>
    <w:rsid w:val="0066023E"/>
    <w:rsid w:val="0066336E"/>
    <w:rsid w:val="006C2492"/>
    <w:rsid w:val="006C6298"/>
    <w:rsid w:val="006D04DE"/>
    <w:rsid w:val="006E4E34"/>
    <w:rsid w:val="006F3DF9"/>
    <w:rsid w:val="00740DE5"/>
    <w:rsid w:val="00750034"/>
    <w:rsid w:val="007512CA"/>
    <w:rsid w:val="00760F65"/>
    <w:rsid w:val="00771207"/>
    <w:rsid w:val="00771810"/>
    <w:rsid w:val="00784FBF"/>
    <w:rsid w:val="007A241B"/>
    <w:rsid w:val="007A43F7"/>
    <w:rsid w:val="007B6D3C"/>
    <w:rsid w:val="007D006A"/>
    <w:rsid w:val="007D09A3"/>
    <w:rsid w:val="007D5B58"/>
    <w:rsid w:val="007E445F"/>
    <w:rsid w:val="0080177D"/>
    <w:rsid w:val="008331C7"/>
    <w:rsid w:val="0084401A"/>
    <w:rsid w:val="008466F4"/>
    <w:rsid w:val="00860D35"/>
    <w:rsid w:val="008707EA"/>
    <w:rsid w:val="008A36A3"/>
    <w:rsid w:val="008C000E"/>
    <w:rsid w:val="008C73CA"/>
    <w:rsid w:val="008E542F"/>
    <w:rsid w:val="008F32C7"/>
    <w:rsid w:val="00910AFF"/>
    <w:rsid w:val="00950300"/>
    <w:rsid w:val="00960173"/>
    <w:rsid w:val="009703EB"/>
    <w:rsid w:val="009D13F0"/>
    <w:rsid w:val="009D24F1"/>
    <w:rsid w:val="009D4048"/>
    <w:rsid w:val="00A10F7F"/>
    <w:rsid w:val="00A20F08"/>
    <w:rsid w:val="00A24F8A"/>
    <w:rsid w:val="00A36E0D"/>
    <w:rsid w:val="00A57F86"/>
    <w:rsid w:val="00A6347E"/>
    <w:rsid w:val="00A653F8"/>
    <w:rsid w:val="00A65ACF"/>
    <w:rsid w:val="00A65F48"/>
    <w:rsid w:val="00A661A9"/>
    <w:rsid w:val="00A676F8"/>
    <w:rsid w:val="00A8006D"/>
    <w:rsid w:val="00A93244"/>
    <w:rsid w:val="00AB0F86"/>
    <w:rsid w:val="00AC4E27"/>
    <w:rsid w:val="00AD1697"/>
    <w:rsid w:val="00AD6EF8"/>
    <w:rsid w:val="00AE7EDD"/>
    <w:rsid w:val="00B10D6B"/>
    <w:rsid w:val="00B13C1B"/>
    <w:rsid w:val="00B21020"/>
    <w:rsid w:val="00B33D69"/>
    <w:rsid w:val="00BA018E"/>
    <w:rsid w:val="00BA0AA6"/>
    <w:rsid w:val="00BA42D4"/>
    <w:rsid w:val="00BB3BF2"/>
    <w:rsid w:val="00BB3E0B"/>
    <w:rsid w:val="00BB6482"/>
    <w:rsid w:val="00BB7DCF"/>
    <w:rsid w:val="00BC26F8"/>
    <w:rsid w:val="00BC47AE"/>
    <w:rsid w:val="00BE3DB9"/>
    <w:rsid w:val="00BE3F24"/>
    <w:rsid w:val="00C31925"/>
    <w:rsid w:val="00C440D0"/>
    <w:rsid w:val="00C5532F"/>
    <w:rsid w:val="00C62E28"/>
    <w:rsid w:val="00C65E9D"/>
    <w:rsid w:val="00C70579"/>
    <w:rsid w:val="00C7218F"/>
    <w:rsid w:val="00C83CBC"/>
    <w:rsid w:val="00C943B3"/>
    <w:rsid w:val="00C94542"/>
    <w:rsid w:val="00CA7A8B"/>
    <w:rsid w:val="00CB32E7"/>
    <w:rsid w:val="00CB417A"/>
    <w:rsid w:val="00CD294D"/>
    <w:rsid w:val="00CE0492"/>
    <w:rsid w:val="00D0475C"/>
    <w:rsid w:val="00D04F59"/>
    <w:rsid w:val="00D22E70"/>
    <w:rsid w:val="00D236FC"/>
    <w:rsid w:val="00D238DE"/>
    <w:rsid w:val="00D31E3B"/>
    <w:rsid w:val="00D53490"/>
    <w:rsid w:val="00D5700F"/>
    <w:rsid w:val="00D62886"/>
    <w:rsid w:val="00D65978"/>
    <w:rsid w:val="00D67C89"/>
    <w:rsid w:val="00D97A75"/>
    <w:rsid w:val="00DC0B9F"/>
    <w:rsid w:val="00DD698E"/>
    <w:rsid w:val="00E045A4"/>
    <w:rsid w:val="00E15511"/>
    <w:rsid w:val="00E17CD8"/>
    <w:rsid w:val="00E25041"/>
    <w:rsid w:val="00E369AF"/>
    <w:rsid w:val="00E44271"/>
    <w:rsid w:val="00E777A1"/>
    <w:rsid w:val="00EB6C2C"/>
    <w:rsid w:val="00EC5CC6"/>
    <w:rsid w:val="00ED4AAA"/>
    <w:rsid w:val="00EE72A7"/>
    <w:rsid w:val="00F00247"/>
    <w:rsid w:val="00F13D9A"/>
    <w:rsid w:val="00F257B6"/>
    <w:rsid w:val="00F44C0E"/>
    <w:rsid w:val="00F53104"/>
    <w:rsid w:val="00F605DB"/>
    <w:rsid w:val="00F82821"/>
    <w:rsid w:val="00FA6B64"/>
    <w:rsid w:val="00FA6EA3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116E70"/>
  <w15:docId w15:val="{E801E67B-AB7D-A54D-B2E0-52A15723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07"/>
  </w:style>
  <w:style w:type="paragraph" w:styleId="Heading1">
    <w:name w:val="heading 1"/>
    <w:basedOn w:val="Normal"/>
    <w:next w:val="Normal"/>
    <w:link w:val="Heading1Char"/>
    <w:uiPriority w:val="9"/>
    <w:qFormat/>
    <w:rsid w:val="00771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71207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71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7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11">
    <w:name w:val="List Table 4 - Accent 11"/>
    <w:basedOn w:val="TableNormal"/>
    <w:uiPriority w:val="49"/>
    <w:rsid w:val="007712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712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20F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D0475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D047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D0475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D047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319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9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0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17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E175A"/>
  </w:style>
  <w:style w:type="paragraph" w:styleId="ListParagraph">
    <w:name w:val="List Paragraph"/>
    <w:basedOn w:val="Normal"/>
    <w:uiPriority w:val="34"/>
    <w:qFormat/>
    <w:rsid w:val="00101725"/>
    <w:pPr>
      <w:ind w:left="720"/>
      <w:contextualSpacing/>
    </w:pPr>
  </w:style>
  <w:style w:type="paragraph" w:styleId="Revision">
    <w:name w:val="Revision"/>
    <w:hidden/>
    <w:uiPriority w:val="99"/>
    <w:semiHidden/>
    <w:rsid w:val="002268F6"/>
  </w:style>
  <w:style w:type="paragraph" w:styleId="Header">
    <w:name w:val="header"/>
    <w:basedOn w:val="Normal"/>
    <w:link w:val="HeaderChar"/>
    <w:uiPriority w:val="99"/>
    <w:unhideWhenUsed/>
    <w:rsid w:val="00BB6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82"/>
  </w:style>
  <w:style w:type="paragraph" w:styleId="Footer">
    <w:name w:val="footer"/>
    <w:basedOn w:val="Normal"/>
    <w:link w:val="FooterChar"/>
    <w:uiPriority w:val="99"/>
    <w:unhideWhenUsed/>
    <w:rsid w:val="00BB6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82"/>
  </w:style>
  <w:style w:type="paragraph" w:styleId="BalloonText">
    <w:name w:val="Balloon Text"/>
    <w:basedOn w:val="Normal"/>
    <w:link w:val="BalloonTextChar"/>
    <w:uiPriority w:val="99"/>
    <w:semiHidden/>
    <w:unhideWhenUsed/>
    <w:rsid w:val="00D628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8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175EE"/>
  </w:style>
  <w:style w:type="table" w:styleId="GridTable6ColourfulAccent1">
    <w:name w:val="Grid Table 6 Colorful Accent 1"/>
    <w:basedOn w:val="TableNormal"/>
    <w:uiPriority w:val="51"/>
    <w:rsid w:val="008466F4"/>
    <w:rPr>
      <w:color w:val="2F5496" w:themeColor="accent1" w:themeShade="BF"/>
      <w:lang w:val="en-DK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s@au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8AE69-103C-204F-83AE-0C8E1C08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Jonathan Keidser-Nilsson</dc:creator>
  <cp:keywords/>
  <dc:description/>
  <cp:lastModifiedBy>Sune Jonathan Keidser-Nilsson</cp:lastModifiedBy>
  <cp:revision>3</cp:revision>
  <cp:lastPrinted>2023-12-15T13:00:00Z</cp:lastPrinted>
  <dcterms:created xsi:type="dcterms:W3CDTF">2023-12-15T12:58:00Z</dcterms:created>
  <dcterms:modified xsi:type="dcterms:W3CDTF">2023-12-15T13:01:00Z</dcterms:modified>
</cp:coreProperties>
</file>