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E5F" w14:textId="1B1AD897" w:rsidR="009A2CCF" w:rsidRPr="00237E75" w:rsidRDefault="009A2CCF" w:rsidP="00237E75">
      <w:pPr>
        <w:pStyle w:val="Heading1"/>
        <w:rPr>
          <w:rStyle w:val="IntenseEmphasis"/>
          <w:b/>
          <w:bCs/>
          <w:i w:val="0"/>
          <w:iCs w:val="0"/>
          <w:color w:val="2F5496" w:themeColor="accent1" w:themeShade="BF"/>
          <w:lang w:val="en-US"/>
        </w:rPr>
      </w:pPr>
      <w:r w:rsidRPr="00237E75">
        <w:rPr>
          <w:rStyle w:val="IntenseEmphasis"/>
          <w:b/>
          <w:bCs/>
          <w:i w:val="0"/>
          <w:iCs w:val="0"/>
          <w:color w:val="2F5496" w:themeColor="accent1" w:themeShade="BF"/>
        </w:rPr>
        <w:t>FACS Aria III</w:t>
      </w:r>
      <w:r w:rsidR="00237E75" w:rsidRPr="00237E75">
        <w:rPr>
          <w:rStyle w:val="IntenseEmphasis"/>
          <w:b/>
          <w:bCs/>
          <w:i w:val="0"/>
          <w:iCs w:val="0"/>
          <w:color w:val="2F5496" w:themeColor="accent1" w:themeShade="BF"/>
          <w:lang w:val="en-US"/>
        </w:rPr>
        <w:t xml:space="preserve"> with</w:t>
      </w:r>
      <w:r w:rsidR="00237E75">
        <w:rPr>
          <w:rStyle w:val="IntenseEmphasis"/>
          <w:b/>
          <w:bCs/>
          <w:i w:val="0"/>
          <w:iCs w:val="0"/>
          <w:color w:val="2F5496" w:themeColor="accent1" w:themeShade="BF"/>
          <w:lang w:val="en-US"/>
        </w:rPr>
        <w:t xml:space="preserve"> 4 lasers</w:t>
      </w:r>
    </w:p>
    <w:p w14:paraId="2DEAC1B3" w14:textId="77777777" w:rsidR="009A2CCF" w:rsidRPr="00BA3183" w:rsidRDefault="009A2CCF" w:rsidP="004638D8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BA3183">
        <w:rPr>
          <w:b/>
          <w:bCs/>
          <w:color w:val="2F5496" w:themeColor="accent1" w:themeShade="BF"/>
          <w:sz w:val="28"/>
          <w:szCs w:val="28"/>
          <w:lang w:val="en-US"/>
        </w:rPr>
        <w:t>Relevant and important information for publication of flow cytometric data</w:t>
      </w:r>
    </w:p>
    <w:p w14:paraId="09AAFA78" w14:textId="77777777" w:rsidR="009A2CCF" w:rsidRDefault="009A2CCF" w:rsidP="004638D8">
      <w:pPr>
        <w:rPr>
          <w:rStyle w:val="IntenseEmphasis"/>
          <w:b/>
          <w:bCs/>
          <w:i w:val="0"/>
          <w:iCs w:val="0"/>
          <w:color w:val="auto"/>
          <w:lang w:val="en-US"/>
        </w:rPr>
      </w:pPr>
    </w:p>
    <w:p w14:paraId="11900DD2" w14:textId="3000F0A8" w:rsidR="00390AC3" w:rsidRPr="009A2CCF" w:rsidRDefault="00390AC3" w:rsidP="00BA3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9A2CCF">
        <w:rPr>
          <w:rStyle w:val="IntenseEmphasis"/>
          <w:i w:val="0"/>
          <w:iCs w:val="0"/>
          <w:color w:val="auto"/>
          <w:lang w:val="en-US"/>
        </w:rPr>
        <w:t>Remember to acknowledge the FACS Core Facility, Aarhus University in your publication and presentations (oral presentations and posters).</w:t>
      </w:r>
    </w:p>
    <w:p w14:paraId="1C12FEA9" w14:textId="7E799D66" w:rsidR="00C31925" w:rsidRPr="009A2CCF" w:rsidRDefault="00390AC3" w:rsidP="00BA3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9A2CCF">
        <w:rPr>
          <w:rStyle w:val="IntenseEmphasis"/>
          <w:i w:val="0"/>
          <w:iCs w:val="0"/>
          <w:color w:val="auto"/>
          <w:lang w:val="en-US"/>
        </w:rPr>
        <w:t xml:space="preserve">Send your paper to </w:t>
      </w:r>
      <w:hyperlink r:id="rId7" w:history="1">
        <w:r w:rsidRPr="009A2CCF">
          <w:rPr>
            <w:rStyle w:val="Hyperlink"/>
            <w:i/>
            <w:iCs/>
            <w:color w:val="auto"/>
            <w:lang w:val="en-US"/>
          </w:rPr>
          <w:t>facs@au.dk</w:t>
        </w:r>
      </w:hyperlink>
      <w:r w:rsidRPr="009A2CCF">
        <w:rPr>
          <w:rStyle w:val="IntenseEmphasis"/>
          <w:i w:val="0"/>
          <w:iCs w:val="0"/>
          <w:color w:val="auto"/>
          <w:lang w:val="en-US"/>
        </w:rPr>
        <w:t xml:space="preserve"> for review and we will give you feedback within 2 workdays.</w:t>
      </w:r>
    </w:p>
    <w:p w14:paraId="366198AE" w14:textId="3A3B5B11" w:rsidR="009A2CCF" w:rsidRDefault="009A2CCF" w:rsidP="004638D8">
      <w:pPr>
        <w:rPr>
          <w:rStyle w:val="IntenseEmphasis"/>
        </w:rPr>
      </w:pPr>
    </w:p>
    <w:p w14:paraId="1221747E" w14:textId="19510E46" w:rsidR="00237E75" w:rsidRPr="00BA3183" w:rsidRDefault="00237E75" w:rsidP="00237E75">
      <w:pPr>
        <w:rPr>
          <w:rStyle w:val="IntenseEmphasis"/>
          <w:b/>
          <w:bCs/>
          <w:i w:val="0"/>
          <w:iCs w:val="0"/>
          <w:color w:val="auto"/>
          <w:lang w:val="en-US"/>
        </w:rPr>
      </w:pPr>
      <w:r w:rsidRPr="00BA3183">
        <w:rPr>
          <w:rStyle w:val="IntenseEmphasis"/>
          <w:b/>
          <w:bCs/>
          <w:i w:val="0"/>
          <w:iCs w:val="0"/>
          <w:color w:val="auto"/>
          <w:lang w:val="en-US"/>
        </w:rPr>
        <w:t>Method and materials:</w:t>
      </w:r>
    </w:p>
    <w:p w14:paraId="2FF6D526" w14:textId="28424916" w:rsidR="00771207" w:rsidRPr="00237E75" w:rsidRDefault="00771207" w:rsidP="004638D8">
      <w:pPr>
        <w:rPr>
          <w:rStyle w:val="IntenseEmphasis"/>
          <w:color w:val="auto"/>
        </w:rPr>
      </w:pPr>
      <w:r w:rsidRPr="00237E75">
        <w:rPr>
          <w:rStyle w:val="IntenseEmphasis"/>
          <w:color w:val="auto"/>
        </w:rPr>
        <w:t>Instrument</w:t>
      </w:r>
      <w:r w:rsidRPr="00237E75">
        <w:rPr>
          <w:rStyle w:val="IntenseEmphasis"/>
          <w:color w:val="auto"/>
          <w:lang w:val="en-US"/>
        </w:rPr>
        <w:t xml:space="preserve"> and software</w:t>
      </w:r>
    </w:p>
    <w:p w14:paraId="000F8E0A" w14:textId="6FC8B5ED" w:rsidR="004638D8" w:rsidRPr="00237E75" w:rsidRDefault="00FD0DA0" w:rsidP="00237E75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37E75">
        <w:rPr>
          <w:lang w:val="en-US"/>
        </w:rPr>
        <w:t>FACSAria</w:t>
      </w:r>
      <w:proofErr w:type="spellEnd"/>
      <w:r w:rsidRPr="00237E75">
        <w:rPr>
          <w:lang w:val="en-US"/>
        </w:rPr>
        <w:t xml:space="preserve"> III</w:t>
      </w:r>
      <w:r w:rsidR="00390AC3" w:rsidRPr="00237E75">
        <w:rPr>
          <w:lang w:val="en-US"/>
        </w:rPr>
        <w:t xml:space="preserve"> </w:t>
      </w:r>
      <w:r w:rsidR="009A2CCF" w:rsidRPr="00237E75">
        <w:rPr>
          <w:lang w:val="en-US"/>
        </w:rPr>
        <w:t xml:space="preserve">with 4 lasers (405 nm, 488 nm, 561 nm, 633 nm) and 12 fluorescence detectors </w:t>
      </w:r>
      <w:r w:rsidR="00390AC3" w:rsidRPr="00237E75">
        <w:rPr>
          <w:lang w:val="en-US"/>
        </w:rPr>
        <w:t>(BD Biosciences, San Jose, CA)</w:t>
      </w:r>
      <w:r w:rsidR="009A2CCF" w:rsidRPr="00237E75">
        <w:rPr>
          <w:lang w:val="en-US"/>
        </w:rPr>
        <w:t>.</w:t>
      </w:r>
    </w:p>
    <w:p w14:paraId="266E7ED9" w14:textId="10F44BA8" w:rsidR="00390AC3" w:rsidRPr="00237E75" w:rsidRDefault="00237E75" w:rsidP="00237E7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Software: </w:t>
      </w:r>
      <w:r w:rsidR="00FD0DA0" w:rsidRPr="00237E75">
        <w:rPr>
          <w:lang w:val="en-US"/>
        </w:rPr>
        <w:t xml:space="preserve">BD </w:t>
      </w:r>
      <w:proofErr w:type="spellStart"/>
      <w:r w:rsidR="00FD0DA0" w:rsidRPr="00237E75">
        <w:rPr>
          <w:lang w:val="en-US"/>
        </w:rPr>
        <w:t>FACSDiva</w:t>
      </w:r>
      <w:proofErr w:type="spellEnd"/>
      <w:r w:rsidR="00FD0DA0" w:rsidRPr="00237E75">
        <w:rPr>
          <w:lang w:val="en-US"/>
        </w:rPr>
        <w:t xml:space="preserve"> Software version 8.0.2 </w:t>
      </w:r>
      <w:r w:rsidR="005A616F" w:rsidRPr="00237E75">
        <w:rPr>
          <w:lang w:val="en-US"/>
        </w:rPr>
        <w:t>(BD Biosciences, San Jose, CA)</w:t>
      </w:r>
    </w:p>
    <w:p w14:paraId="7D2DD3A0" w14:textId="77777777" w:rsidR="00CB1BF0" w:rsidRPr="00CB1BF0" w:rsidRDefault="00CB1BF0" w:rsidP="004638D8">
      <w:pPr>
        <w:rPr>
          <w:color w:val="A6A6A6" w:themeColor="background1" w:themeShade="A6"/>
          <w:lang w:val="en-US"/>
        </w:rPr>
      </w:pPr>
    </w:p>
    <w:p w14:paraId="1AA26893" w14:textId="33D19040" w:rsidR="003271B8" w:rsidRDefault="00CB1BF0" w:rsidP="004638D8">
      <w:pPr>
        <w:rPr>
          <w:lang w:val="en-US"/>
        </w:rPr>
      </w:pPr>
      <w:r w:rsidRPr="00CB1BF0">
        <w:rPr>
          <w:lang w:val="en-US"/>
        </w:rPr>
        <w:t>Instrument performance is checked on a daily basis b</w:t>
      </w:r>
      <w:r>
        <w:rPr>
          <w:lang w:val="en-US"/>
        </w:rPr>
        <w:t xml:space="preserve">y CS&amp;T </w:t>
      </w:r>
      <w:r w:rsidR="00351F9C">
        <w:rPr>
          <w:lang w:val="en-US"/>
        </w:rPr>
        <w:t>research</w:t>
      </w:r>
      <w:r>
        <w:rPr>
          <w:lang w:val="en-US"/>
        </w:rPr>
        <w:t xml:space="preserve"> </w:t>
      </w:r>
      <w:r w:rsidR="00351F9C">
        <w:rPr>
          <w:lang w:val="en-US"/>
        </w:rPr>
        <w:t>b</w:t>
      </w:r>
      <w:r>
        <w:rPr>
          <w:lang w:val="en-US"/>
        </w:rPr>
        <w:t xml:space="preserve">eads (BD Biosciences) and </w:t>
      </w:r>
      <w:proofErr w:type="spellStart"/>
      <w:r>
        <w:rPr>
          <w:lang w:val="en-US"/>
        </w:rPr>
        <w:t>Accudrop</w:t>
      </w:r>
      <w:proofErr w:type="spellEnd"/>
      <w:r>
        <w:rPr>
          <w:lang w:val="en-US"/>
        </w:rPr>
        <w:t xml:space="preserve"> Beads (BD Biosciences).</w:t>
      </w:r>
    </w:p>
    <w:p w14:paraId="5C1D44FD" w14:textId="77777777" w:rsidR="00CB32E7" w:rsidRPr="00236D03" w:rsidRDefault="00CB32E7" w:rsidP="004638D8">
      <w:pPr>
        <w:rPr>
          <w:lang w:val="en-US"/>
        </w:rPr>
      </w:pPr>
    </w:p>
    <w:p w14:paraId="50C2E9BA" w14:textId="77777777" w:rsidR="006D24A3" w:rsidRDefault="006D24A3" w:rsidP="004638D8">
      <w:pPr>
        <w:rPr>
          <w:b/>
          <w:bCs/>
          <w:lang w:val="en-US"/>
        </w:rPr>
        <w:sectPr w:rsidR="006D24A3" w:rsidSect="00CB32E7"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6ColourfulAccent1"/>
        <w:tblW w:w="0" w:type="auto"/>
        <w:tblLook w:val="04A0" w:firstRow="1" w:lastRow="0" w:firstColumn="1" w:lastColumn="0" w:noHBand="0" w:noVBand="1"/>
      </w:tblPr>
      <w:tblGrid>
        <w:gridCol w:w="2451"/>
        <w:gridCol w:w="1695"/>
      </w:tblGrid>
      <w:tr w:rsidR="00681D99" w:rsidRPr="00681D99" w14:paraId="066E8B7D" w14:textId="77777777" w:rsidTr="006D2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5EABF8A4" w14:textId="4589C121" w:rsidR="00681D99" w:rsidRPr="00681D99" w:rsidRDefault="00681D99" w:rsidP="004638D8">
            <w:pPr>
              <w:rPr>
                <w:lang w:val="en-US"/>
              </w:rPr>
            </w:pPr>
            <w:r>
              <w:rPr>
                <w:lang w:val="en-US"/>
              </w:rPr>
              <w:t>Treatment</w:t>
            </w:r>
            <w:r w:rsidR="00E06B92">
              <w:rPr>
                <w:lang w:val="en-US"/>
              </w:rPr>
              <w:t xml:space="preserve">, </w:t>
            </w:r>
            <w:r w:rsidR="0066307C">
              <w:rPr>
                <w:lang w:val="en-US"/>
              </w:rPr>
              <w:t>utensils</w:t>
            </w:r>
            <w:r w:rsidR="00E06B92">
              <w:rPr>
                <w:lang w:val="en-US"/>
              </w:rPr>
              <w:t xml:space="preserve"> and hardware</w:t>
            </w:r>
          </w:p>
        </w:tc>
      </w:tr>
      <w:tr w:rsidR="00E06B92" w:rsidRPr="00681D99" w14:paraId="5F304A2D" w14:textId="77777777" w:rsidTr="006D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A1D4DB" w14:textId="015340E8" w:rsidR="00E06B92" w:rsidRDefault="00E06B92" w:rsidP="004638D8">
            <w:pPr>
              <w:rPr>
                <w:lang w:val="en-US"/>
              </w:rPr>
            </w:pPr>
            <w:r>
              <w:rPr>
                <w:lang w:val="en-US"/>
              </w:rPr>
              <w:t>Nozzle size</w:t>
            </w:r>
          </w:p>
        </w:tc>
        <w:tc>
          <w:tcPr>
            <w:tcW w:w="1984" w:type="dxa"/>
          </w:tcPr>
          <w:p w14:paraId="126F9EEB" w14:textId="640CFDE4" w:rsidR="00E06B92" w:rsidRPr="00681D99" w:rsidRDefault="00E06B92" w:rsidP="004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1D99" w:rsidRPr="00681D99" w14:paraId="54E7CF1D" w14:textId="77777777" w:rsidTr="006D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EA0111" w14:textId="51D5E50A" w:rsidR="00681D99" w:rsidRPr="00681D99" w:rsidRDefault="00681D99" w:rsidP="004638D8">
            <w:pPr>
              <w:rPr>
                <w:lang w:val="en-US"/>
              </w:rPr>
            </w:pPr>
            <w:r>
              <w:rPr>
                <w:lang w:val="en-US"/>
              </w:rPr>
              <w:t>Sample temperature</w:t>
            </w:r>
          </w:p>
        </w:tc>
        <w:tc>
          <w:tcPr>
            <w:tcW w:w="1984" w:type="dxa"/>
          </w:tcPr>
          <w:p w14:paraId="0137CE09" w14:textId="517E4684" w:rsidR="00681D99" w:rsidRPr="00681D99" w:rsidRDefault="00681D99" w:rsidP="0046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1D99" w:rsidRPr="00681D99" w14:paraId="7C4DB7FE" w14:textId="77777777" w:rsidTr="006D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8FB9DD" w14:textId="2F6BCCBE" w:rsidR="00681D99" w:rsidRDefault="00681D99" w:rsidP="004638D8">
            <w:pPr>
              <w:rPr>
                <w:lang w:val="en-US"/>
              </w:rPr>
            </w:pPr>
            <w:r>
              <w:rPr>
                <w:lang w:val="en-US"/>
              </w:rPr>
              <w:t>Collection temperature</w:t>
            </w:r>
          </w:p>
        </w:tc>
        <w:tc>
          <w:tcPr>
            <w:tcW w:w="1984" w:type="dxa"/>
          </w:tcPr>
          <w:p w14:paraId="39DA0710" w14:textId="77777777" w:rsidR="00681D99" w:rsidRPr="00681D99" w:rsidRDefault="00681D99" w:rsidP="004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087B" w:rsidRPr="00681D99" w14:paraId="4D0DC461" w14:textId="77777777" w:rsidTr="006D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96DC40" w14:textId="769AEC1F" w:rsidR="0032087B" w:rsidRDefault="0032087B" w:rsidP="004638D8">
            <w:pPr>
              <w:rPr>
                <w:lang w:val="en-US"/>
              </w:rPr>
            </w:pPr>
            <w:r>
              <w:rPr>
                <w:lang w:val="en-US"/>
              </w:rPr>
              <w:t>Collection medium</w:t>
            </w:r>
          </w:p>
        </w:tc>
        <w:tc>
          <w:tcPr>
            <w:tcW w:w="1984" w:type="dxa"/>
          </w:tcPr>
          <w:p w14:paraId="068C3D06" w14:textId="77777777" w:rsidR="0032087B" w:rsidRPr="00681D99" w:rsidRDefault="0032087B" w:rsidP="0046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1D99" w:rsidRPr="00907479" w14:paraId="5B22F1E0" w14:textId="77777777" w:rsidTr="006D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C6B03E" w14:textId="06D634F9" w:rsidR="00681D99" w:rsidRPr="00907479" w:rsidRDefault="00681D99" w:rsidP="004638D8">
            <w:pPr>
              <w:rPr>
                <w:lang w:val="en-US"/>
              </w:rPr>
            </w:pPr>
            <w:r>
              <w:rPr>
                <w:lang w:val="en-US"/>
              </w:rPr>
              <w:t>Type of sort</w:t>
            </w:r>
            <w:r w:rsidR="00907479">
              <w:rPr>
                <w:vertAlign w:val="superscript"/>
                <w:lang w:val="en-US"/>
              </w:rPr>
              <w:t>1</w:t>
            </w:r>
          </w:p>
        </w:tc>
        <w:tc>
          <w:tcPr>
            <w:tcW w:w="1984" w:type="dxa"/>
          </w:tcPr>
          <w:p w14:paraId="4B641FC0" w14:textId="77777777" w:rsidR="00681D99" w:rsidRPr="00681D99" w:rsidRDefault="00681D99" w:rsidP="004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0431" w:rsidRPr="00681D99" w14:paraId="64939782" w14:textId="77777777" w:rsidTr="006D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C568A9" w14:textId="77692670" w:rsidR="00320431" w:rsidRPr="00907479" w:rsidRDefault="00320431" w:rsidP="004638D8">
            <w:pPr>
              <w:rPr>
                <w:lang w:val="en-US"/>
              </w:rPr>
            </w:pPr>
            <w:r>
              <w:rPr>
                <w:lang w:val="en-US"/>
              </w:rPr>
              <w:t>Collection type</w:t>
            </w:r>
            <w:r w:rsidR="00907479">
              <w:rPr>
                <w:vertAlign w:val="superscript"/>
                <w:lang w:val="en-US"/>
              </w:rPr>
              <w:t>2</w:t>
            </w:r>
          </w:p>
        </w:tc>
        <w:tc>
          <w:tcPr>
            <w:tcW w:w="1984" w:type="dxa"/>
          </w:tcPr>
          <w:p w14:paraId="4B4D03B2" w14:textId="77777777" w:rsidR="00320431" w:rsidRPr="00681D99" w:rsidRDefault="00320431" w:rsidP="0046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1343" w:rsidRPr="00681D99" w14:paraId="0CBC14C7" w14:textId="77777777" w:rsidTr="006D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627F2F" w14:textId="4F3DE501" w:rsidR="00061343" w:rsidRPr="00061343" w:rsidRDefault="00BA3183" w:rsidP="004638D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11A56">
              <w:rPr>
                <w:lang w:val="en-US"/>
              </w:rPr>
              <w:t>ort mask</w:t>
            </w:r>
            <w:r w:rsidR="00061343">
              <w:rPr>
                <w:vertAlign w:val="superscript"/>
                <w:lang w:val="en-US"/>
              </w:rPr>
              <w:t>3</w:t>
            </w:r>
          </w:p>
        </w:tc>
        <w:tc>
          <w:tcPr>
            <w:tcW w:w="1984" w:type="dxa"/>
          </w:tcPr>
          <w:p w14:paraId="3DB61122" w14:textId="77777777" w:rsidR="00061343" w:rsidRPr="00681D99" w:rsidRDefault="00061343" w:rsidP="004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64B2" w:rsidRPr="00681D99" w14:paraId="0984376C" w14:textId="77777777" w:rsidTr="006D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F9A95F" w14:textId="3796F18D" w:rsidR="00C664B2" w:rsidRPr="00ED09B6" w:rsidRDefault="00C664B2" w:rsidP="004638D8">
            <w:pPr>
              <w:rPr>
                <w:lang w:val="en-US"/>
              </w:rPr>
            </w:pPr>
            <w:r>
              <w:rPr>
                <w:lang w:val="en-US"/>
              </w:rPr>
              <w:t>Prior cleaning of the instrument</w:t>
            </w:r>
            <w:r w:rsidR="00ED09B6">
              <w:rPr>
                <w:vertAlign w:val="superscript"/>
                <w:lang w:val="en-US"/>
              </w:rPr>
              <w:t>4</w:t>
            </w:r>
          </w:p>
        </w:tc>
        <w:tc>
          <w:tcPr>
            <w:tcW w:w="1984" w:type="dxa"/>
          </w:tcPr>
          <w:p w14:paraId="43E37ECC" w14:textId="77777777" w:rsidR="00C664B2" w:rsidRPr="00681D99" w:rsidRDefault="00C664B2" w:rsidP="0046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20431" w:rsidRPr="00681D99" w14:paraId="3D523372" w14:textId="77777777" w:rsidTr="006D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E25EE5" w14:textId="7B22218C" w:rsidR="00320431" w:rsidRDefault="00320431" w:rsidP="004638D8">
            <w:pPr>
              <w:rPr>
                <w:lang w:val="en-US"/>
              </w:rPr>
            </w:pPr>
            <w:r>
              <w:rPr>
                <w:lang w:val="en-US"/>
              </w:rPr>
              <w:t>ND filter</w:t>
            </w:r>
          </w:p>
        </w:tc>
        <w:tc>
          <w:tcPr>
            <w:tcW w:w="1984" w:type="dxa"/>
          </w:tcPr>
          <w:p w14:paraId="435F627D" w14:textId="037ABFC0" w:rsidR="00320431" w:rsidRPr="00681D99" w:rsidRDefault="00324D44" w:rsidP="004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21D05" w:rsidRPr="00681D99" w14:paraId="0F0017BD" w14:textId="77777777" w:rsidTr="006D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2812A1" w14:textId="0B6C3E4E" w:rsidR="00421D05" w:rsidRDefault="00421D05" w:rsidP="004638D8">
            <w:pPr>
              <w:rPr>
                <w:lang w:val="en-US"/>
              </w:rPr>
            </w:pPr>
            <w:r>
              <w:rPr>
                <w:lang w:val="en-US"/>
              </w:rPr>
              <w:t>Date of sort</w:t>
            </w:r>
          </w:p>
        </w:tc>
        <w:tc>
          <w:tcPr>
            <w:tcW w:w="1984" w:type="dxa"/>
          </w:tcPr>
          <w:p w14:paraId="5E5F745E" w14:textId="77777777" w:rsidR="00421D05" w:rsidRDefault="00421D05" w:rsidP="0046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9F179E6" w14:textId="77777777" w:rsidR="006D24A3" w:rsidRDefault="006D24A3" w:rsidP="004638D8">
      <w:pPr>
        <w:rPr>
          <w:sz w:val="21"/>
          <w:szCs w:val="21"/>
          <w:vertAlign w:val="superscript"/>
          <w:lang w:val="da-DK"/>
        </w:rPr>
      </w:pPr>
    </w:p>
    <w:p w14:paraId="2DA11DF8" w14:textId="77777777" w:rsidR="006D24A3" w:rsidRDefault="006D24A3" w:rsidP="004638D8">
      <w:pPr>
        <w:rPr>
          <w:sz w:val="21"/>
          <w:szCs w:val="21"/>
          <w:vertAlign w:val="superscript"/>
          <w:lang w:val="da-DK"/>
        </w:rPr>
      </w:pPr>
    </w:p>
    <w:p w14:paraId="4DE52A77" w14:textId="77777777" w:rsidR="006D24A3" w:rsidRDefault="006D24A3" w:rsidP="004638D8">
      <w:pPr>
        <w:rPr>
          <w:sz w:val="21"/>
          <w:szCs w:val="21"/>
          <w:vertAlign w:val="superscript"/>
          <w:lang w:val="da-DK"/>
        </w:rPr>
      </w:pPr>
    </w:p>
    <w:p w14:paraId="35102F54" w14:textId="77777777" w:rsidR="006D24A3" w:rsidRDefault="006D24A3" w:rsidP="004638D8">
      <w:pPr>
        <w:rPr>
          <w:sz w:val="21"/>
          <w:szCs w:val="21"/>
          <w:vertAlign w:val="superscript"/>
          <w:lang w:val="da-DK"/>
        </w:rPr>
      </w:pPr>
    </w:p>
    <w:p w14:paraId="667A1613" w14:textId="77777777" w:rsidR="006D24A3" w:rsidRDefault="006D24A3" w:rsidP="004638D8">
      <w:pPr>
        <w:rPr>
          <w:sz w:val="21"/>
          <w:szCs w:val="21"/>
          <w:vertAlign w:val="superscript"/>
          <w:lang w:val="da-DK"/>
        </w:rPr>
      </w:pPr>
    </w:p>
    <w:p w14:paraId="1CE3FC62" w14:textId="48F47D5C" w:rsidR="00CB32E7" w:rsidRPr="007C4104" w:rsidRDefault="00907479" w:rsidP="004638D8">
      <w:pPr>
        <w:rPr>
          <w:sz w:val="21"/>
          <w:szCs w:val="21"/>
          <w:lang w:val="da-DK"/>
        </w:rPr>
      </w:pPr>
      <w:r w:rsidRPr="007C4104">
        <w:rPr>
          <w:sz w:val="21"/>
          <w:szCs w:val="21"/>
          <w:vertAlign w:val="superscript"/>
          <w:lang w:val="da-DK"/>
        </w:rPr>
        <w:t>1</w:t>
      </w:r>
      <w:r w:rsidRPr="007C4104">
        <w:rPr>
          <w:sz w:val="21"/>
          <w:szCs w:val="21"/>
          <w:lang w:val="da-DK"/>
        </w:rPr>
        <w:t xml:space="preserve"> 1-way, 2-way, </w:t>
      </w:r>
      <w:proofErr w:type="spellStart"/>
      <w:r w:rsidRPr="007C4104">
        <w:rPr>
          <w:sz w:val="21"/>
          <w:szCs w:val="21"/>
          <w:lang w:val="da-DK"/>
        </w:rPr>
        <w:t>plate</w:t>
      </w:r>
      <w:proofErr w:type="spellEnd"/>
      <w:r w:rsidRPr="007C4104">
        <w:rPr>
          <w:sz w:val="21"/>
          <w:szCs w:val="21"/>
          <w:lang w:val="da-DK"/>
        </w:rPr>
        <w:t xml:space="preserve"> etc.</w:t>
      </w:r>
    </w:p>
    <w:p w14:paraId="1CFCFE33" w14:textId="7DC0588B" w:rsidR="00907479" w:rsidRDefault="00907479" w:rsidP="004638D8">
      <w:pPr>
        <w:rPr>
          <w:sz w:val="21"/>
          <w:szCs w:val="21"/>
          <w:lang w:val="en-US"/>
        </w:rPr>
      </w:pPr>
      <w:r w:rsidRPr="007C4104">
        <w:rPr>
          <w:sz w:val="21"/>
          <w:szCs w:val="21"/>
          <w:vertAlign w:val="superscript"/>
          <w:lang w:val="en-US"/>
        </w:rPr>
        <w:t>2</w:t>
      </w:r>
      <w:r w:rsidRPr="007C4104">
        <w:rPr>
          <w:sz w:val="21"/>
          <w:szCs w:val="21"/>
          <w:lang w:val="en-US"/>
        </w:rPr>
        <w:t xml:space="preserve"> 5 ml tube, 96 well NUNC plate, etc.</w:t>
      </w:r>
    </w:p>
    <w:p w14:paraId="5711BD30" w14:textId="34BD8571" w:rsidR="00061343" w:rsidRDefault="00061343" w:rsidP="004638D8">
      <w:pPr>
        <w:rPr>
          <w:sz w:val="21"/>
          <w:szCs w:val="21"/>
          <w:lang w:val="en-US"/>
        </w:rPr>
      </w:pPr>
      <w:r>
        <w:rPr>
          <w:sz w:val="21"/>
          <w:szCs w:val="21"/>
          <w:vertAlign w:val="superscript"/>
          <w:lang w:val="en-US"/>
        </w:rPr>
        <w:t>3</w:t>
      </w:r>
      <w:r>
        <w:rPr>
          <w:sz w:val="21"/>
          <w:szCs w:val="21"/>
          <w:lang w:val="en-US"/>
        </w:rPr>
        <w:t xml:space="preserve"> Single cell, purity, yield or 4-way purity.</w:t>
      </w:r>
    </w:p>
    <w:p w14:paraId="2A3AD604" w14:textId="17914308" w:rsidR="006D24A3" w:rsidRPr="006D24A3" w:rsidRDefault="00ED09B6" w:rsidP="006D24A3">
      <w:pPr>
        <w:rPr>
          <w:color w:val="FF0000"/>
          <w:sz w:val="21"/>
          <w:szCs w:val="21"/>
          <w:lang w:val="en-US"/>
        </w:rPr>
        <w:sectPr w:rsidR="006D24A3" w:rsidRPr="006D24A3" w:rsidSect="006D24A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1"/>
          <w:szCs w:val="21"/>
          <w:vertAlign w:val="superscript"/>
          <w:lang w:val="en-US"/>
        </w:rPr>
        <w:t xml:space="preserve">4 </w:t>
      </w:r>
      <w:r>
        <w:rPr>
          <w:sz w:val="21"/>
          <w:szCs w:val="21"/>
          <w:lang w:val="en-US"/>
        </w:rPr>
        <w:t xml:space="preserve">Aseptic </w:t>
      </w:r>
      <w:proofErr w:type="spellStart"/>
      <w:r>
        <w:rPr>
          <w:sz w:val="21"/>
          <w:szCs w:val="21"/>
          <w:lang w:val="en-US"/>
        </w:rPr>
        <w:t>sampleline</w:t>
      </w:r>
      <w:proofErr w:type="spellEnd"/>
      <w:r w:rsidR="00E71B4E">
        <w:rPr>
          <w:sz w:val="21"/>
          <w:szCs w:val="21"/>
          <w:lang w:val="en-US"/>
        </w:rPr>
        <w:t xml:space="preserve"> (20 minutes with 70% ethanol followed by 10 minutes </w:t>
      </w:r>
      <w:r w:rsidR="000E5989">
        <w:rPr>
          <w:sz w:val="21"/>
          <w:szCs w:val="21"/>
          <w:lang w:val="en-US"/>
        </w:rPr>
        <w:t xml:space="preserve">UF </w:t>
      </w:r>
      <w:r w:rsidR="00E71B4E">
        <w:rPr>
          <w:sz w:val="21"/>
          <w:szCs w:val="21"/>
          <w:lang w:val="en-US"/>
        </w:rPr>
        <w:t>H</w:t>
      </w:r>
      <w:r w:rsidR="00E71B4E">
        <w:rPr>
          <w:sz w:val="21"/>
          <w:szCs w:val="21"/>
          <w:vertAlign w:val="subscript"/>
          <w:lang w:val="en-US"/>
        </w:rPr>
        <w:t>2</w:t>
      </w:r>
      <w:r w:rsidR="00E71B4E">
        <w:rPr>
          <w:sz w:val="21"/>
          <w:szCs w:val="21"/>
          <w:lang w:val="en-US"/>
        </w:rPr>
        <w:t>O)</w:t>
      </w:r>
      <w:r w:rsidR="00BA3183">
        <w:rPr>
          <w:sz w:val="21"/>
          <w:szCs w:val="21"/>
          <w:lang w:val="en-US"/>
        </w:rPr>
        <w:t xml:space="preserve"> C</w:t>
      </w:r>
      <w:r w:rsidRPr="002B0E48">
        <w:rPr>
          <w:sz w:val="21"/>
          <w:szCs w:val="21"/>
          <w:lang w:val="en-US"/>
        </w:rPr>
        <w:t>leaning before RNA sort</w:t>
      </w:r>
      <w:r w:rsidR="000E5989" w:rsidRPr="002B0E48">
        <w:rPr>
          <w:sz w:val="21"/>
          <w:szCs w:val="21"/>
          <w:lang w:val="en-US"/>
        </w:rPr>
        <w:t xml:space="preserve"> (5 minutes of FACS Clean,</w:t>
      </w:r>
      <w:r w:rsidR="00BA3183">
        <w:rPr>
          <w:sz w:val="21"/>
          <w:szCs w:val="21"/>
          <w:lang w:val="en-US"/>
        </w:rPr>
        <w:t xml:space="preserve"> followed by</w:t>
      </w:r>
      <w:r w:rsidR="000E5989" w:rsidRPr="002B0E48">
        <w:rPr>
          <w:sz w:val="21"/>
          <w:szCs w:val="21"/>
          <w:lang w:val="en-US"/>
        </w:rPr>
        <w:t xml:space="preserve"> </w:t>
      </w:r>
      <w:r w:rsidR="009D0EC5">
        <w:rPr>
          <w:sz w:val="21"/>
          <w:szCs w:val="21"/>
          <w:lang w:val="en-US"/>
        </w:rPr>
        <w:t>1</w:t>
      </w:r>
      <w:r w:rsidR="000E5989" w:rsidRPr="002B0E48">
        <w:rPr>
          <w:sz w:val="21"/>
          <w:szCs w:val="21"/>
          <w:lang w:val="en-US"/>
        </w:rPr>
        <w:t xml:space="preserve"> minutes of Backflush</w:t>
      </w:r>
      <w:r w:rsidR="00BA3183">
        <w:rPr>
          <w:sz w:val="21"/>
          <w:szCs w:val="21"/>
          <w:lang w:val="en-US"/>
        </w:rPr>
        <w:t xml:space="preserve"> and</w:t>
      </w:r>
      <w:r w:rsidR="000E5989" w:rsidRPr="002B0E48">
        <w:rPr>
          <w:sz w:val="21"/>
          <w:szCs w:val="21"/>
          <w:lang w:val="en-US"/>
        </w:rPr>
        <w:t xml:space="preserve"> </w:t>
      </w:r>
      <w:r w:rsidR="009D0EC5">
        <w:rPr>
          <w:sz w:val="21"/>
          <w:szCs w:val="21"/>
          <w:lang w:val="en-US"/>
        </w:rPr>
        <w:t>1</w:t>
      </w:r>
      <w:r w:rsidR="000E5989" w:rsidRPr="002B0E48">
        <w:rPr>
          <w:sz w:val="21"/>
          <w:szCs w:val="21"/>
          <w:lang w:val="en-US"/>
        </w:rPr>
        <w:t xml:space="preserve"> minutes of UF H</w:t>
      </w:r>
      <w:r w:rsidR="000E5989" w:rsidRPr="002B0E48">
        <w:rPr>
          <w:sz w:val="21"/>
          <w:szCs w:val="21"/>
          <w:vertAlign w:val="subscript"/>
          <w:lang w:val="en-US"/>
        </w:rPr>
        <w:t>2</w:t>
      </w:r>
      <w:r w:rsidR="000E5989" w:rsidRPr="002B0E48">
        <w:rPr>
          <w:sz w:val="21"/>
          <w:szCs w:val="21"/>
          <w:lang w:val="en-US"/>
        </w:rPr>
        <w:t>O)</w:t>
      </w:r>
      <w:r w:rsidR="00BA3183">
        <w:rPr>
          <w:sz w:val="21"/>
          <w:szCs w:val="21"/>
          <w:lang w:val="en-US"/>
        </w:rPr>
        <w:t>. E</w:t>
      </w:r>
      <w:r w:rsidRPr="002B0E48">
        <w:rPr>
          <w:sz w:val="21"/>
          <w:szCs w:val="21"/>
          <w:lang w:val="en-US"/>
        </w:rPr>
        <w:t>nzyme</w:t>
      </w:r>
      <w:r w:rsidR="00E71B4E" w:rsidRPr="002B0E48">
        <w:rPr>
          <w:sz w:val="21"/>
          <w:szCs w:val="21"/>
          <w:lang w:val="en-US"/>
        </w:rPr>
        <w:t xml:space="preserve"> </w:t>
      </w:r>
      <w:r w:rsidRPr="002B0E48">
        <w:rPr>
          <w:sz w:val="21"/>
          <w:szCs w:val="21"/>
          <w:lang w:val="en-US"/>
        </w:rPr>
        <w:t xml:space="preserve">test before sorting </w:t>
      </w:r>
      <w:r w:rsidR="00161AF5">
        <w:rPr>
          <w:sz w:val="21"/>
          <w:szCs w:val="21"/>
          <w:lang w:val="en-US"/>
        </w:rPr>
        <w:t xml:space="preserve">single cells </w:t>
      </w:r>
      <w:r w:rsidRPr="002B0E48">
        <w:rPr>
          <w:sz w:val="21"/>
          <w:szCs w:val="21"/>
          <w:lang w:val="en-US"/>
        </w:rPr>
        <w:t>into PCR tubes</w:t>
      </w:r>
      <w:r w:rsidR="000E5989" w:rsidRPr="002B0E48">
        <w:rPr>
          <w:sz w:val="21"/>
          <w:szCs w:val="21"/>
          <w:lang w:val="en-US"/>
        </w:rPr>
        <w:t xml:space="preserve"> (single HRP-coated bead sorted into 2 µl of TMB)</w:t>
      </w:r>
      <w:r w:rsidR="006D24A3">
        <w:rPr>
          <w:sz w:val="21"/>
          <w:szCs w:val="21"/>
          <w:lang w:val="en-US"/>
        </w:rPr>
        <w:t>.</w:t>
      </w:r>
    </w:p>
    <w:p w14:paraId="0282CDE1" w14:textId="77777777" w:rsidR="006D24A3" w:rsidRDefault="006D24A3" w:rsidP="004638D8">
      <w:pPr>
        <w:spacing w:after="120"/>
        <w:rPr>
          <w:rFonts w:eastAsia="Times New Roman" w:cstheme="minorHAnsi"/>
          <w:i/>
          <w:iCs/>
          <w:lang w:val="en-US" w:eastAsia="en-GB"/>
        </w:rPr>
      </w:pPr>
    </w:p>
    <w:p w14:paraId="46DC2ABA" w14:textId="172506CE" w:rsidR="00C664B2" w:rsidRPr="00ED09B6" w:rsidRDefault="00C664B2" w:rsidP="004638D8">
      <w:pPr>
        <w:spacing w:after="120"/>
        <w:rPr>
          <w:rFonts w:eastAsia="Times New Roman" w:cstheme="minorHAnsi"/>
          <w:i/>
          <w:iCs/>
          <w:lang w:val="en-US" w:eastAsia="en-GB"/>
        </w:rPr>
      </w:pPr>
      <w:r w:rsidRPr="00ED09B6">
        <w:rPr>
          <w:rFonts w:eastAsia="Times New Roman" w:cstheme="minorHAnsi"/>
          <w:i/>
          <w:iCs/>
          <w:lang w:val="en-US" w:eastAsia="en-GB"/>
        </w:rPr>
        <w:t>Experimental</w:t>
      </w:r>
    </w:p>
    <w:p w14:paraId="0458F19E" w14:textId="77777777" w:rsidR="00F50340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Antibodies (clone, isotype, manufacturer,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fluorochrome</w:t>
      </w:r>
      <w:r>
        <w:rPr>
          <w:rStyle w:val="IntenseEmphasis"/>
          <w:i w:val="0"/>
          <w:iCs w:val="0"/>
          <w:color w:val="000000" w:themeColor="text1"/>
          <w:lang w:val="en-US"/>
        </w:rPr>
        <w:t>) or fluorescent proteins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used and in which filter</w:t>
      </w:r>
      <w:r>
        <w:rPr>
          <w:rStyle w:val="IntenseEmphasis"/>
          <w:i w:val="0"/>
          <w:iCs w:val="0"/>
          <w:color w:val="000000" w:themeColor="text1"/>
          <w:lang w:val="en-US"/>
        </w:rPr>
        <w:t>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they were detected</w:t>
      </w:r>
      <w:r>
        <w:rPr>
          <w:rStyle w:val="IntenseEmphasis"/>
          <w:i w:val="0"/>
          <w:iCs w:val="0"/>
          <w:color w:val="000000" w:themeColor="text1"/>
          <w:lang w:val="en-US"/>
        </w:rPr>
        <w:t>.</w:t>
      </w:r>
    </w:p>
    <w:p w14:paraId="6339E914" w14:textId="77777777" w:rsidR="00F50340" w:rsidRPr="00101725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Antibody concentrations, staining conditions (incubation time, temperature, buffers, blocking etc.). State if antibody titration was performed.</w:t>
      </w:r>
    </w:p>
    <w:p w14:paraId="3FAF8453" w14:textId="77777777" w:rsidR="00F50340" w:rsidRPr="00101725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Controls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include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d: </w:t>
      </w: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E.g.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compensation controls, biological controls, FMO controls</w:t>
      </w:r>
      <w:r>
        <w:rPr>
          <w:rStyle w:val="IntenseEmphasis"/>
          <w:i w:val="0"/>
          <w:iCs w:val="0"/>
          <w:color w:val="000000" w:themeColor="text1"/>
          <w:lang w:val="en-US"/>
        </w:rPr>
        <w:t>, stimulation controls, mock controls.</w:t>
      </w:r>
    </w:p>
    <w:p w14:paraId="4B7438BF" w14:textId="77777777" w:rsidR="00F50340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For compensation, state if you used beads or cells.</w:t>
      </w:r>
    </w:p>
    <w:p w14:paraId="44B1D400" w14:textId="77777777" w:rsidR="00F50340" w:rsidRPr="00101725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Stop conditions: </w:t>
      </w: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E.g.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number of events in a specific gate or a sample volume.</w:t>
      </w:r>
    </w:p>
    <w:p w14:paraId="751ECAF4" w14:textId="77777777" w:rsidR="00F50340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Amount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of cells sorted and how many events were collected for later analysis.</w:t>
      </w:r>
    </w:p>
    <w:p w14:paraId="395CF35E" w14:textId="1E2E4D4F" w:rsidR="00F50340" w:rsidRPr="006D24A3" w:rsidRDefault="00F50340" w:rsidP="00F50340">
      <w:pPr>
        <w:pStyle w:val="ListParagraph"/>
        <w:numPr>
          <w:ilvl w:val="0"/>
          <w:numId w:val="2"/>
        </w:numPr>
        <w:spacing w:after="120"/>
        <w:ind w:left="426" w:hanging="284"/>
        <w:contextualSpacing w:val="0"/>
        <w:rPr>
          <w:color w:val="000000" w:themeColor="text1"/>
          <w:lang w:val="en-US"/>
        </w:rPr>
        <w:sectPr w:rsidR="00F50340" w:rsidRPr="006D24A3" w:rsidSect="006D24A3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IntenseEmphasis"/>
          <w:i w:val="0"/>
          <w:iCs w:val="0"/>
          <w:color w:val="000000" w:themeColor="text1"/>
          <w:lang w:val="en-US"/>
        </w:rPr>
        <w:t>Reanalysis</w:t>
      </w:r>
      <w:r w:rsidR="00F91CB8">
        <w:rPr>
          <w:rStyle w:val="IntenseEmphasis"/>
          <w:i w:val="0"/>
          <w:iCs w:val="0"/>
          <w:color w:val="000000" w:themeColor="text1"/>
          <w:lang w:val="en-US"/>
        </w:rPr>
        <w:t>: Note the purity of the sorted populations.</w:t>
      </w:r>
    </w:p>
    <w:p w14:paraId="0B3BB247" w14:textId="760C9742" w:rsidR="0060009D" w:rsidRPr="00E103FE" w:rsidRDefault="0060009D" w:rsidP="00E103FE">
      <w:pPr>
        <w:rPr>
          <w:color w:val="000000" w:themeColor="text1"/>
          <w:lang w:val="en-US"/>
        </w:rPr>
        <w:sectPr w:rsidR="0060009D" w:rsidRPr="00E103FE" w:rsidSect="006D24A3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1821961" w14:textId="77777777" w:rsidR="001D7933" w:rsidRPr="001D7933" w:rsidRDefault="001D7933" w:rsidP="001D7933">
      <w:pPr>
        <w:rPr>
          <w:b/>
          <w:bCs/>
          <w:lang w:val="da-DK"/>
        </w:rPr>
      </w:pPr>
      <w:r w:rsidRPr="001D7933">
        <w:rPr>
          <w:b/>
          <w:bCs/>
          <w:lang w:val="da-DK"/>
        </w:rPr>
        <w:lastRenderedPageBreak/>
        <w:t>Abbreviations:</w:t>
      </w:r>
    </w:p>
    <w:tbl>
      <w:tblPr>
        <w:tblStyle w:val="ListTable1Light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</w:tblGrid>
      <w:tr w:rsidR="00236D03" w14:paraId="437EAEBF" w14:textId="77777777" w:rsidTr="0023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7467D9" w14:textId="1CADB9AC" w:rsidR="00236D03" w:rsidRPr="00236D03" w:rsidRDefault="00236D03" w:rsidP="004638D8">
            <w:pPr>
              <w:jc w:val="right"/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  <w:lang w:val="da-DK"/>
              </w:rPr>
              <w:t>Forward Scatter</w:t>
            </w:r>
          </w:p>
        </w:tc>
        <w:tc>
          <w:tcPr>
            <w:tcW w:w="1418" w:type="dxa"/>
          </w:tcPr>
          <w:p w14:paraId="7EC0BF7A" w14:textId="3148DF55" w:rsidR="00236D03" w:rsidRPr="00236D03" w:rsidRDefault="00236D03" w:rsidP="00463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  <w:lang w:val="da-DK"/>
              </w:rPr>
              <w:t>FSC</w:t>
            </w:r>
          </w:p>
        </w:tc>
      </w:tr>
      <w:tr w:rsidR="00236D03" w14:paraId="1F3C5870" w14:textId="77777777" w:rsidTr="0023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4A9AE1" w14:textId="17AF02D9" w:rsidR="00236D03" w:rsidRPr="00236D03" w:rsidRDefault="00236D03" w:rsidP="004638D8">
            <w:pPr>
              <w:jc w:val="right"/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  <w:lang w:val="da-DK"/>
              </w:rPr>
              <w:t>Side Scatter</w:t>
            </w:r>
          </w:p>
        </w:tc>
        <w:tc>
          <w:tcPr>
            <w:tcW w:w="1418" w:type="dxa"/>
          </w:tcPr>
          <w:p w14:paraId="3E24A78B" w14:textId="2DB58E6C" w:rsidR="00236D03" w:rsidRPr="00A20F08" w:rsidRDefault="00236D03" w:rsidP="004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SSC</w:t>
            </w:r>
          </w:p>
        </w:tc>
      </w:tr>
    </w:tbl>
    <w:p w14:paraId="30B0AFA4" w14:textId="02FBAA29" w:rsidR="00A20F08" w:rsidRDefault="00A20F08" w:rsidP="004638D8">
      <w:pPr>
        <w:rPr>
          <w:lang w:val="da-DK"/>
        </w:rPr>
      </w:pPr>
    </w:p>
    <w:p w14:paraId="666CBF08" w14:textId="74E987F2" w:rsidR="000D68BD" w:rsidRDefault="000D68BD" w:rsidP="004638D8">
      <w:pPr>
        <w:rPr>
          <w:lang w:val="da-DK"/>
        </w:rPr>
      </w:pPr>
    </w:p>
    <w:p w14:paraId="3E113A49" w14:textId="35F5E799" w:rsidR="000D68BD" w:rsidRDefault="000D68BD" w:rsidP="004638D8">
      <w:pPr>
        <w:rPr>
          <w:lang w:val="da-DK"/>
        </w:rPr>
      </w:pPr>
    </w:p>
    <w:p w14:paraId="35C2B3B2" w14:textId="097488B6" w:rsidR="000D68BD" w:rsidRDefault="000D68BD" w:rsidP="004638D8">
      <w:pPr>
        <w:rPr>
          <w:lang w:val="da-DK"/>
        </w:rPr>
      </w:pPr>
    </w:p>
    <w:p w14:paraId="56AD67D0" w14:textId="55746B28" w:rsidR="000D68BD" w:rsidRDefault="000D68BD" w:rsidP="004638D8">
      <w:pPr>
        <w:rPr>
          <w:lang w:val="da-DK"/>
        </w:rPr>
      </w:pPr>
    </w:p>
    <w:p w14:paraId="6E3FBA24" w14:textId="1DD4E467" w:rsidR="000D68BD" w:rsidRDefault="000D68BD" w:rsidP="004638D8">
      <w:pPr>
        <w:rPr>
          <w:lang w:val="da-DK"/>
        </w:rPr>
      </w:pPr>
    </w:p>
    <w:p w14:paraId="0B4AF77F" w14:textId="77777777" w:rsidR="000D68BD" w:rsidRDefault="000D68BD" w:rsidP="004638D8">
      <w:pPr>
        <w:rPr>
          <w:lang w:val="da-DK"/>
        </w:rPr>
      </w:pPr>
    </w:p>
    <w:p w14:paraId="2A7A435E" w14:textId="77777777" w:rsidR="00C51522" w:rsidRDefault="00C51522" w:rsidP="004638D8">
      <w:pPr>
        <w:rPr>
          <w:lang w:val="en-US"/>
        </w:rPr>
      </w:pPr>
    </w:p>
    <w:p w14:paraId="09FD16DA" w14:textId="77777777" w:rsidR="00C51522" w:rsidRDefault="00C51522" w:rsidP="004638D8">
      <w:pPr>
        <w:rPr>
          <w:lang w:val="en-US"/>
        </w:rPr>
      </w:pPr>
    </w:p>
    <w:p w14:paraId="5AC47644" w14:textId="2759CD19" w:rsidR="00C72EF0" w:rsidRDefault="00C72EF0" w:rsidP="00C72EF0">
      <w:pPr>
        <w:rPr>
          <w:lang w:val="en-US"/>
        </w:rPr>
      </w:pPr>
      <w:r>
        <w:rPr>
          <w:lang w:val="en-US"/>
        </w:rPr>
        <w:t>The table below is an example of how to provide information about your experiment.</w:t>
      </w:r>
    </w:p>
    <w:p w14:paraId="3DF9F73B" w14:textId="77777777" w:rsidR="00C72EF0" w:rsidRDefault="00C72EF0" w:rsidP="00C72EF0">
      <w:pPr>
        <w:rPr>
          <w:lang w:val="en-US"/>
        </w:rPr>
      </w:pPr>
      <w:r w:rsidRPr="007D006A">
        <w:rPr>
          <w:lang w:val="en-US"/>
        </w:rPr>
        <w:t>Enter the fluorochrome</w:t>
      </w:r>
      <w:r>
        <w:rPr>
          <w:lang w:val="en-US"/>
        </w:rPr>
        <w:t xml:space="preserve">, fluorescent protein or DNA dye you used into the filter you used. </w:t>
      </w:r>
    </w:p>
    <w:p w14:paraId="09B112C9" w14:textId="77777777" w:rsidR="00C72EF0" w:rsidRDefault="00C72EF0" w:rsidP="004638D8">
      <w:pPr>
        <w:rPr>
          <w:rStyle w:val="IntenseEmphasis"/>
          <w:b/>
          <w:bCs/>
          <w:color w:val="7030A0"/>
        </w:rPr>
        <w:sectPr w:rsidR="00C72EF0" w:rsidSect="00C72EF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GridTable4-Accent11"/>
        <w:tblW w:w="6991" w:type="dxa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1893"/>
      </w:tblGrid>
      <w:tr w:rsidR="00E103FE" w14:paraId="3581F398" w14:textId="77777777" w:rsidTr="004F0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20529E" w14:textId="77777777" w:rsidR="00E103FE" w:rsidRDefault="00E103FE" w:rsidP="004F02D8">
            <w:pPr>
              <w:rPr>
                <w:lang w:val="da-DK"/>
              </w:rPr>
            </w:pPr>
            <w:r>
              <w:rPr>
                <w:lang w:val="da-DK"/>
              </w:rPr>
              <w:t>Laser &amp; power</w:t>
            </w:r>
          </w:p>
        </w:tc>
        <w:tc>
          <w:tcPr>
            <w:tcW w:w="1701" w:type="dxa"/>
          </w:tcPr>
          <w:p w14:paraId="450E6551" w14:textId="77777777" w:rsidR="00E103FE" w:rsidRDefault="00E103FE" w:rsidP="004F0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Wavelength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detected</w:t>
            </w:r>
            <w:proofErr w:type="spellEnd"/>
          </w:p>
        </w:tc>
        <w:tc>
          <w:tcPr>
            <w:tcW w:w="2268" w:type="dxa"/>
          </w:tcPr>
          <w:p w14:paraId="5451C03F" w14:textId="77777777" w:rsidR="00E103FE" w:rsidRDefault="00E103FE" w:rsidP="004F0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proofErr w:type="spellStart"/>
            <w:r>
              <w:rPr>
                <w:lang w:val="da-DK"/>
              </w:rPr>
              <w:t>Fluorochrome</w:t>
            </w:r>
            <w:proofErr w:type="spellEnd"/>
            <w:r>
              <w:rPr>
                <w:lang w:val="da-DK"/>
              </w:rPr>
              <w:t>/</w:t>
            </w:r>
          </w:p>
          <w:p w14:paraId="5F491956" w14:textId="77777777" w:rsidR="00E103FE" w:rsidRDefault="00E103FE" w:rsidP="004F0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fluorescent</w:t>
            </w:r>
            <w:proofErr w:type="spellEnd"/>
            <w:r>
              <w:rPr>
                <w:lang w:val="da-DK"/>
              </w:rPr>
              <w:t xml:space="preserve"> protein</w:t>
            </w:r>
          </w:p>
        </w:tc>
        <w:tc>
          <w:tcPr>
            <w:tcW w:w="1893" w:type="dxa"/>
          </w:tcPr>
          <w:p w14:paraId="125DDA07" w14:textId="77777777" w:rsidR="00E103FE" w:rsidRDefault="00E103FE" w:rsidP="004F0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Antigen</w:t>
            </w:r>
          </w:p>
        </w:tc>
      </w:tr>
      <w:tr w:rsidR="00E103FE" w14:paraId="09310C8B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556AD8C5" w14:textId="77777777" w:rsidR="00E103FE" w:rsidRDefault="00E103FE" w:rsidP="004F02D8">
            <w:pPr>
              <w:rPr>
                <w:lang w:val="da-DK"/>
              </w:rPr>
            </w:pPr>
            <w:r>
              <w:rPr>
                <w:lang w:val="da-DK"/>
              </w:rPr>
              <w:t>405 nm</w:t>
            </w:r>
          </w:p>
        </w:tc>
        <w:tc>
          <w:tcPr>
            <w:tcW w:w="1701" w:type="dxa"/>
          </w:tcPr>
          <w:p w14:paraId="7F0AF380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450/40</w:t>
            </w:r>
          </w:p>
        </w:tc>
        <w:tc>
          <w:tcPr>
            <w:tcW w:w="2268" w:type="dxa"/>
          </w:tcPr>
          <w:p w14:paraId="622C71F4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93" w:type="dxa"/>
          </w:tcPr>
          <w:p w14:paraId="5E1C929A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E103FE" w14:paraId="1FED5B2C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39BAE7DE" w14:textId="77777777" w:rsidR="00E103FE" w:rsidRPr="004E48E0" w:rsidRDefault="00E103FE" w:rsidP="004F02D8">
            <w:pPr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50</w:t>
            </w:r>
            <w:r w:rsidRPr="00D62886">
              <w:rPr>
                <w:lang w:val="da-DK"/>
              </w:rPr>
              <w:t xml:space="preserve"> mW</w:t>
            </w:r>
          </w:p>
        </w:tc>
        <w:tc>
          <w:tcPr>
            <w:tcW w:w="1701" w:type="dxa"/>
          </w:tcPr>
          <w:p w14:paraId="525E1267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510/50</w:t>
            </w:r>
          </w:p>
        </w:tc>
        <w:tc>
          <w:tcPr>
            <w:tcW w:w="2268" w:type="dxa"/>
          </w:tcPr>
          <w:p w14:paraId="7DF4E2B0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93" w:type="dxa"/>
          </w:tcPr>
          <w:p w14:paraId="36A98202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E103FE" w:rsidRPr="00A20F08" w14:paraId="441A6FDF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AA6FD"/>
          </w:tcPr>
          <w:p w14:paraId="6FCF75A8" w14:textId="77777777" w:rsidR="00E103FE" w:rsidRDefault="00E103FE" w:rsidP="004F02D8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04E1A399" w14:textId="77777777" w:rsidR="00E103FE" w:rsidRPr="00A20F08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605/30</w:t>
            </w:r>
          </w:p>
        </w:tc>
        <w:tc>
          <w:tcPr>
            <w:tcW w:w="2268" w:type="dxa"/>
          </w:tcPr>
          <w:p w14:paraId="5F4DD7E8" w14:textId="77777777" w:rsidR="00E103FE" w:rsidRPr="00A20F08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4860C961" w14:textId="77777777" w:rsidR="00E103FE" w:rsidRPr="00A20F08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09602DCB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45428B7D" w14:textId="77777777" w:rsidR="00E103FE" w:rsidRPr="00A20F08" w:rsidRDefault="00E103FE" w:rsidP="004F02D8">
            <w:pPr>
              <w:rPr>
                <w:lang w:val="en-US"/>
              </w:rPr>
            </w:pPr>
            <w:r>
              <w:rPr>
                <w:lang w:val="en-US"/>
              </w:rPr>
              <w:t>488 nm</w:t>
            </w:r>
          </w:p>
        </w:tc>
        <w:tc>
          <w:tcPr>
            <w:tcW w:w="1701" w:type="dxa"/>
          </w:tcPr>
          <w:p w14:paraId="24EE0D35" w14:textId="02CAF79E" w:rsidR="00E103FE" w:rsidRDefault="00A46EC4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488/10</w:t>
            </w:r>
          </w:p>
        </w:tc>
        <w:tc>
          <w:tcPr>
            <w:tcW w:w="2268" w:type="dxa"/>
          </w:tcPr>
          <w:p w14:paraId="5B7D7914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FSC</w:t>
            </w:r>
          </w:p>
        </w:tc>
        <w:tc>
          <w:tcPr>
            <w:tcW w:w="1893" w:type="dxa"/>
          </w:tcPr>
          <w:p w14:paraId="779AD166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6E40CE6A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49C98269" w14:textId="77777777" w:rsidR="00E103FE" w:rsidRPr="00A20F08" w:rsidRDefault="00E103FE" w:rsidP="004F02D8">
            <w:pPr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mW</w:t>
            </w:r>
            <w:proofErr w:type="spellEnd"/>
          </w:p>
        </w:tc>
        <w:tc>
          <w:tcPr>
            <w:tcW w:w="1701" w:type="dxa"/>
          </w:tcPr>
          <w:p w14:paraId="529CE2CA" w14:textId="5918E340" w:rsidR="00E103FE" w:rsidRDefault="00A46EC4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488/10</w:t>
            </w:r>
          </w:p>
        </w:tc>
        <w:tc>
          <w:tcPr>
            <w:tcW w:w="2268" w:type="dxa"/>
          </w:tcPr>
          <w:p w14:paraId="67B547C1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SSC</w:t>
            </w:r>
          </w:p>
        </w:tc>
        <w:tc>
          <w:tcPr>
            <w:tcW w:w="1893" w:type="dxa"/>
          </w:tcPr>
          <w:p w14:paraId="308EB84A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6E702191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473BA90D" w14:textId="77777777" w:rsidR="00E103FE" w:rsidRPr="00A20F08" w:rsidRDefault="00E103FE" w:rsidP="004F02D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6D12AF8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530/30</w:t>
            </w:r>
          </w:p>
        </w:tc>
        <w:tc>
          <w:tcPr>
            <w:tcW w:w="2268" w:type="dxa"/>
          </w:tcPr>
          <w:p w14:paraId="316A3E5E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53E7608F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57D9C1FB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5EC4ACCA" w14:textId="77777777" w:rsidR="00E103FE" w:rsidRPr="00A20F08" w:rsidRDefault="00E103FE" w:rsidP="004F02D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A2597A0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695/40</w:t>
            </w:r>
          </w:p>
        </w:tc>
        <w:tc>
          <w:tcPr>
            <w:tcW w:w="2268" w:type="dxa"/>
          </w:tcPr>
          <w:p w14:paraId="4F36B196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0047A6E1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004B8BE9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57F39586" w14:textId="77777777" w:rsidR="00E103FE" w:rsidRDefault="00E103FE" w:rsidP="004F02D8">
            <w:pPr>
              <w:rPr>
                <w:lang w:val="en-US"/>
              </w:rPr>
            </w:pPr>
            <w:r>
              <w:rPr>
                <w:lang w:val="en-US"/>
              </w:rPr>
              <w:t>561 nm</w:t>
            </w:r>
          </w:p>
        </w:tc>
        <w:tc>
          <w:tcPr>
            <w:tcW w:w="1701" w:type="dxa"/>
          </w:tcPr>
          <w:p w14:paraId="36BC07A7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582/15</w:t>
            </w:r>
          </w:p>
        </w:tc>
        <w:tc>
          <w:tcPr>
            <w:tcW w:w="2268" w:type="dxa"/>
          </w:tcPr>
          <w:p w14:paraId="667E6091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194B7EC8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2CA15332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6D432788" w14:textId="77777777" w:rsidR="00E103FE" w:rsidRPr="00A20F08" w:rsidRDefault="00E103FE" w:rsidP="004F02D8">
            <w:pPr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proofErr w:type="spellStart"/>
            <w:r>
              <w:rPr>
                <w:lang w:val="en-US"/>
              </w:rPr>
              <w:t>mW</w:t>
            </w:r>
            <w:proofErr w:type="spellEnd"/>
          </w:p>
        </w:tc>
        <w:tc>
          <w:tcPr>
            <w:tcW w:w="1701" w:type="dxa"/>
          </w:tcPr>
          <w:p w14:paraId="44508DF5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610/20</w:t>
            </w:r>
          </w:p>
        </w:tc>
        <w:tc>
          <w:tcPr>
            <w:tcW w:w="2268" w:type="dxa"/>
          </w:tcPr>
          <w:p w14:paraId="6162DA7A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864586F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6EEC590D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440179D5" w14:textId="77777777" w:rsidR="00E103FE" w:rsidRPr="004E48E0" w:rsidRDefault="00E103FE" w:rsidP="004F02D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14:paraId="07ABC3F6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en-US"/>
              </w:rPr>
              <w:t>670/14</w:t>
            </w:r>
          </w:p>
        </w:tc>
        <w:tc>
          <w:tcPr>
            <w:tcW w:w="2268" w:type="dxa"/>
          </w:tcPr>
          <w:p w14:paraId="63897734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2BAEE0A1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7C618D73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7C213C62" w14:textId="77777777" w:rsidR="00E103FE" w:rsidRPr="00A20F08" w:rsidRDefault="00E103FE" w:rsidP="004F02D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21674C3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780/60</w:t>
            </w:r>
          </w:p>
        </w:tc>
        <w:tc>
          <w:tcPr>
            <w:tcW w:w="2268" w:type="dxa"/>
          </w:tcPr>
          <w:p w14:paraId="528A2BBD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19BCD5C4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32CE5D50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457C7F65" w14:textId="16385ACD" w:rsidR="00E103FE" w:rsidRPr="00A20F08" w:rsidRDefault="00E103FE" w:rsidP="004F02D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  <w:r w:rsidR="00161AF5">
              <w:rPr>
                <w:lang w:val="en-US"/>
              </w:rPr>
              <w:t>3</w:t>
            </w:r>
            <w:r>
              <w:rPr>
                <w:lang w:val="en-US"/>
              </w:rPr>
              <w:t xml:space="preserve"> nm</w:t>
            </w:r>
          </w:p>
        </w:tc>
        <w:tc>
          <w:tcPr>
            <w:tcW w:w="1701" w:type="dxa"/>
          </w:tcPr>
          <w:p w14:paraId="54302107" w14:textId="77777777" w:rsidR="00E103FE" w:rsidRPr="00BC47A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660/20</w:t>
            </w:r>
          </w:p>
        </w:tc>
        <w:tc>
          <w:tcPr>
            <w:tcW w:w="2268" w:type="dxa"/>
          </w:tcPr>
          <w:p w14:paraId="556FF37E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42DCFC78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50734CE9" w14:textId="77777777" w:rsidTr="004F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31DE981C" w14:textId="77777777" w:rsidR="00E103FE" w:rsidRPr="004E48E0" w:rsidRDefault="00E103FE" w:rsidP="004F02D8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20</w:t>
            </w:r>
            <w:r w:rsidRPr="00D62886">
              <w:rPr>
                <w:lang w:val="en-US"/>
              </w:rPr>
              <w:t xml:space="preserve"> </w:t>
            </w:r>
            <w:proofErr w:type="spellStart"/>
            <w:r w:rsidRPr="00D62886">
              <w:rPr>
                <w:lang w:val="en-US"/>
              </w:rPr>
              <w:t>mW</w:t>
            </w:r>
            <w:proofErr w:type="spellEnd"/>
          </w:p>
        </w:tc>
        <w:tc>
          <w:tcPr>
            <w:tcW w:w="1701" w:type="dxa"/>
          </w:tcPr>
          <w:p w14:paraId="437E400A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730/45</w:t>
            </w:r>
          </w:p>
        </w:tc>
        <w:tc>
          <w:tcPr>
            <w:tcW w:w="2268" w:type="dxa"/>
          </w:tcPr>
          <w:p w14:paraId="5D6B9F9D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04D73E07" w14:textId="77777777" w:rsidR="00E103FE" w:rsidRDefault="00E103FE" w:rsidP="004F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03FE" w:rsidRPr="00A20F08" w14:paraId="4EEBE8EB" w14:textId="77777777" w:rsidTr="004F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D6C72"/>
          </w:tcPr>
          <w:p w14:paraId="725A7396" w14:textId="77777777" w:rsidR="00E103FE" w:rsidRPr="00D62886" w:rsidRDefault="00E103FE" w:rsidP="004F02D8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31145BE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780/60</w:t>
            </w:r>
          </w:p>
        </w:tc>
        <w:tc>
          <w:tcPr>
            <w:tcW w:w="2268" w:type="dxa"/>
          </w:tcPr>
          <w:p w14:paraId="18AD546E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4C8CC199" w14:textId="77777777" w:rsidR="00E103FE" w:rsidRDefault="00E103FE" w:rsidP="004F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951946" w14:textId="77777777" w:rsidR="00D279A1" w:rsidRPr="00937034" w:rsidRDefault="00D279A1" w:rsidP="004638D8">
      <w:pPr>
        <w:rPr>
          <w:lang w:val="en-US"/>
        </w:rPr>
      </w:pPr>
    </w:p>
    <w:sectPr w:rsidR="00D279A1" w:rsidRPr="00937034" w:rsidSect="0060009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3FEE" w14:textId="77777777" w:rsidR="00F8355A" w:rsidRDefault="00F8355A" w:rsidP="009A2CCF">
      <w:r>
        <w:separator/>
      </w:r>
    </w:p>
  </w:endnote>
  <w:endnote w:type="continuationSeparator" w:id="0">
    <w:p w14:paraId="75F95087" w14:textId="77777777" w:rsidR="00F8355A" w:rsidRDefault="00F8355A" w:rsidP="009A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8973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95EA5" w14:textId="4FF1FD42" w:rsidR="00B94478" w:rsidRDefault="00B94478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DA532" w14:textId="77777777" w:rsidR="00B94478" w:rsidRDefault="00B94478" w:rsidP="00B9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9091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BAF3F" w14:textId="252D03EB" w:rsidR="00B94478" w:rsidRDefault="00B94478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  <w:lang w:val="da-DK"/>
          </w:rPr>
          <w:t>/2</w:t>
        </w:r>
      </w:p>
    </w:sdtContent>
  </w:sdt>
  <w:p w14:paraId="456F20BB" w14:textId="64341507" w:rsidR="00B94478" w:rsidRDefault="00B94478" w:rsidP="00B94478">
    <w:pPr>
      <w:pStyle w:val="Footer"/>
      <w:ind w:right="360"/>
    </w:pPr>
    <w:r w:rsidRPr="00B94478">
      <w:rPr>
        <w:lang w:val="en-US"/>
      </w:rPr>
      <w:t>FACS Core Facility</w:t>
    </w:r>
    <w:r>
      <w:ptab w:relativeTo="margin" w:alignment="center" w:leader="none"/>
    </w:r>
    <w:r w:rsidRPr="00B94478">
      <w:rPr>
        <w:lang w:val="en-US"/>
      </w:rPr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A46EC4">
      <w:rPr>
        <w:noProof/>
        <w:lang w:val="da-DK"/>
      </w:rPr>
      <w:t>26.01.2022</w:t>
    </w:r>
    <w:r>
      <w:rPr>
        <w:lang w:val="da-DK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E3F9" w14:textId="77777777" w:rsidR="00F8355A" w:rsidRDefault="00F8355A" w:rsidP="009A2CCF">
      <w:r>
        <w:separator/>
      </w:r>
    </w:p>
  </w:footnote>
  <w:footnote w:type="continuationSeparator" w:id="0">
    <w:p w14:paraId="714FCC50" w14:textId="77777777" w:rsidR="00F8355A" w:rsidRDefault="00F8355A" w:rsidP="009A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6456" w14:textId="400363C0" w:rsidR="009A2CCF" w:rsidRPr="00B94478" w:rsidRDefault="009A2CCF">
    <w:pPr>
      <w:pStyle w:val="Header"/>
      <w:rPr>
        <w:lang w:val="da-DK"/>
      </w:rPr>
    </w:pPr>
    <w:r>
      <w:ptab w:relativeTo="margin" w:alignment="center" w:leader="none"/>
    </w:r>
    <w:r>
      <w:ptab w:relativeTo="margin" w:alignment="right" w:leader="none"/>
    </w:r>
    <w:r w:rsidR="00B94478">
      <w:rPr>
        <w:lang w:val="da-DK"/>
      </w:rPr>
      <w:t>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317"/>
    <w:multiLevelType w:val="hybridMultilevel"/>
    <w:tmpl w:val="A91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AEB"/>
    <w:multiLevelType w:val="hybridMultilevel"/>
    <w:tmpl w:val="7A0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6C95"/>
    <w:multiLevelType w:val="hybridMultilevel"/>
    <w:tmpl w:val="F008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7"/>
    <w:rsid w:val="00015E4A"/>
    <w:rsid w:val="0002281D"/>
    <w:rsid w:val="00061343"/>
    <w:rsid w:val="000740A6"/>
    <w:rsid w:val="000D68BD"/>
    <w:rsid w:val="000E20DA"/>
    <w:rsid w:val="000E5989"/>
    <w:rsid w:val="000F2685"/>
    <w:rsid w:val="0010682F"/>
    <w:rsid w:val="00111D20"/>
    <w:rsid w:val="00116806"/>
    <w:rsid w:val="001327C7"/>
    <w:rsid w:val="00161AF5"/>
    <w:rsid w:val="00174426"/>
    <w:rsid w:val="001B633F"/>
    <w:rsid w:val="001D7933"/>
    <w:rsid w:val="001E0566"/>
    <w:rsid w:val="00236D03"/>
    <w:rsid w:val="00237E75"/>
    <w:rsid w:val="002B0E48"/>
    <w:rsid w:val="00320431"/>
    <w:rsid w:val="0032087B"/>
    <w:rsid w:val="00324988"/>
    <w:rsid w:val="00324D44"/>
    <w:rsid w:val="00326D44"/>
    <w:rsid w:val="003271B8"/>
    <w:rsid w:val="00351F9C"/>
    <w:rsid w:val="003852E0"/>
    <w:rsid w:val="00390AC3"/>
    <w:rsid w:val="00421D05"/>
    <w:rsid w:val="00454ECB"/>
    <w:rsid w:val="004638D8"/>
    <w:rsid w:val="00465349"/>
    <w:rsid w:val="00562BC9"/>
    <w:rsid w:val="005A025E"/>
    <w:rsid w:val="005A616F"/>
    <w:rsid w:val="005C2657"/>
    <w:rsid w:val="005C3902"/>
    <w:rsid w:val="0060009D"/>
    <w:rsid w:val="0061636E"/>
    <w:rsid w:val="0066307C"/>
    <w:rsid w:val="0066336E"/>
    <w:rsid w:val="0067023A"/>
    <w:rsid w:val="00681D99"/>
    <w:rsid w:val="006D04DE"/>
    <w:rsid w:val="006D24A3"/>
    <w:rsid w:val="006E095E"/>
    <w:rsid w:val="00723695"/>
    <w:rsid w:val="00766186"/>
    <w:rsid w:val="00771207"/>
    <w:rsid w:val="00773445"/>
    <w:rsid w:val="00784FBF"/>
    <w:rsid w:val="007A241B"/>
    <w:rsid w:val="007C4104"/>
    <w:rsid w:val="007D006A"/>
    <w:rsid w:val="007D08B8"/>
    <w:rsid w:val="007F64F2"/>
    <w:rsid w:val="0084401A"/>
    <w:rsid w:val="008A36A3"/>
    <w:rsid w:val="008B5FEC"/>
    <w:rsid w:val="008F207C"/>
    <w:rsid w:val="008F32C7"/>
    <w:rsid w:val="00907479"/>
    <w:rsid w:val="00923F7F"/>
    <w:rsid w:val="00937034"/>
    <w:rsid w:val="00940634"/>
    <w:rsid w:val="00991998"/>
    <w:rsid w:val="009A2CCF"/>
    <w:rsid w:val="009D0EC5"/>
    <w:rsid w:val="009D13F0"/>
    <w:rsid w:val="009D665F"/>
    <w:rsid w:val="00A16F68"/>
    <w:rsid w:val="00A20F08"/>
    <w:rsid w:val="00A46EC4"/>
    <w:rsid w:val="00A71842"/>
    <w:rsid w:val="00A77E03"/>
    <w:rsid w:val="00A8006D"/>
    <w:rsid w:val="00AE0F3A"/>
    <w:rsid w:val="00AE7B4A"/>
    <w:rsid w:val="00B10D6B"/>
    <w:rsid w:val="00B12A43"/>
    <w:rsid w:val="00B13C1B"/>
    <w:rsid w:val="00B24764"/>
    <w:rsid w:val="00B33D69"/>
    <w:rsid w:val="00B715D1"/>
    <w:rsid w:val="00B94478"/>
    <w:rsid w:val="00BA3183"/>
    <w:rsid w:val="00C24145"/>
    <w:rsid w:val="00C31925"/>
    <w:rsid w:val="00C51522"/>
    <w:rsid w:val="00C62E28"/>
    <w:rsid w:val="00C664B2"/>
    <w:rsid w:val="00C72EF0"/>
    <w:rsid w:val="00C7790F"/>
    <w:rsid w:val="00CB1BF0"/>
    <w:rsid w:val="00CB32E7"/>
    <w:rsid w:val="00CB417A"/>
    <w:rsid w:val="00D0475C"/>
    <w:rsid w:val="00D279A1"/>
    <w:rsid w:val="00D46432"/>
    <w:rsid w:val="00D70813"/>
    <w:rsid w:val="00D860EB"/>
    <w:rsid w:val="00D97A75"/>
    <w:rsid w:val="00DE3B2A"/>
    <w:rsid w:val="00E0165E"/>
    <w:rsid w:val="00E066F2"/>
    <w:rsid w:val="00E06B92"/>
    <w:rsid w:val="00E103FE"/>
    <w:rsid w:val="00E11912"/>
    <w:rsid w:val="00E11A56"/>
    <w:rsid w:val="00E26006"/>
    <w:rsid w:val="00E44271"/>
    <w:rsid w:val="00E4653B"/>
    <w:rsid w:val="00E71B4E"/>
    <w:rsid w:val="00EB6C2C"/>
    <w:rsid w:val="00ED09B6"/>
    <w:rsid w:val="00ED2255"/>
    <w:rsid w:val="00ED4AAA"/>
    <w:rsid w:val="00EE72A7"/>
    <w:rsid w:val="00F50340"/>
    <w:rsid w:val="00F605DB"/>
    <w:rsid w:val="00F8323F"/>
    <w:rsid w:val="00F8355A"/>
    <w:rsid w:val="00F86E6A"/>
    <w:rsid w:val="00F91CB8"/>
    <w:rsid w:val="00FA6EA3"/>
    <w:rsid w:val="00FB1B3E"/>
    <w:rsid w:val="00FD0DA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16E70"/>
  <w15:chartTrackingRefBased/>
  <w15:docId w15:val="{3A9C16D4-CF93-6E42-A681-0880475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7"/>
  </w:style>
  <w:style w:type="paragraph" w:styleId="Heading1">
    <w:name w:val="heading 1"/>
    <w:basedOn w:val="Normal"/>
    <w:next w:val="Normal"/>
    <w:link w:val="Heading1Char"/>
    <w:uiPriority w:val="9"/>
    <w:qFormat/>
    <w:rsid w:val="0077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71207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0F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1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DA0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681D9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2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CF"/>
  </w:style>
  <w:style w:type="paragraph" w:styleId="Footer">
    <w:name w:val="footer"/>
    <w:basedOn w:val="Normal"/>
    <w:link w:val="FooterChar"/>
    <w:uiPriority w:val="99"/>
    <w:unhideWhenUsed/>
    <w:rsid w:val="009A2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CF"/>
  </w:style>
  <w:style w:type="table" w:customStyle="1" w:styleId="GridTable4-Accent11">
    <w:name w:val="Grid Table 4 - Accent 11"/>
    <w:basedOn w:val="TableNormal"/>
    <w:uiPriority w:val="49"/>
    <w:rsid w:val="00E103FE"/>
    <w:rPr>
      <w:lang w:val="uz-Cyrl-U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B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s@a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124</cp:revision>
  <dcterms:created xsi:type="dcterms:W3CDTF">2021-06-10T09:33:00Z</dcterms:created>
  <dcterms:modified xsi:type="dcterms:W3CDTF">2022-01-27T10:39:00Z</dcterms:modified>
</cp:coreProperties>
</file>